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72" w:rsidRDefault="00456872" w:rsidP="00456872">
      <w:pPr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en-ZA"/>
        </w:rPr>
        <w:drawing>
          <wp:inline distT="0" distB="0" distL="0" distR="0" wp14:anchorId="3C1C61E5" wp14:editId="27E46A35">
            <wp:extent cx="2002804" cy="49170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y_word_counts_Title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29" cy="49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72" w:rsidRDefault="00456872" w:rsidP="00456872">
      <w:pPr>
        <w:jc w:val="center"/>
        <w:rPr>
          <w:color w:val="000000" w:themeColor="text1"/>
        </w:rPr>
      </w:pPr>
    </w:p>
    <w:p w:rsidR="00BD1201" w:rsidRPr="0016160D" w:rsidRDefault="00456872" w:rsidP="00BD1201">
      <w:pPr>
        <w:rPr>
          <w:color w:val="000000" w:themeColor="text1"/>
        </w:rPr>
      </w:pPr>
      <w:r>
        <w:rPr>
          <w:color w:val="000000" w:themeColor="text1"/>
        </w:rPr>
        <w:t xml:space="preserve">EVERY WORD COUNTS </w:t>
      </w:r>
      <w:r w:rsidR="007877DB" w:rsidRPr="0016160D">
        <w:rPr>
          <w:color w:val="000000" w:themeColor="text1"/>
        </w:rPr>
        <w:t>is a series of six books</w:t>
      </w:r>
      <w:r w:rsidR="006644AE" w:rsidRPr="0016160D">
        <w:rPr>
          <w:color w:val="000000" w:themeColor="text1"/>
        </w:rPr>
        <w:t xml:space="preserve"> that offer</w:t>
      </w:r>
      <w:r w:rsidR="006D2D29">
        <w:rPr>
          <w:color w:val="000000" w:themeColor="text1"/>
        </w:rPr>
        <w:t>s</w:t>
      </w:r>
      <w:r w:rsidR="006644AE" w:rsidRPr="0016160D">
        <w:rPr>
          <w:color w:val="000000" w:themeColor="text1"/>
        </w:rPr>
        <w:t xml:space="preserve"> practical ideas for supporting young children’s language development and early learning.  The books </w:t>
      </w:r>
      <w:r w:rsidR="00222AA3" w:rsidRPr="0016160D">
        <w:rPr>
          <w:color w:val="000000" w:themeColor="text1"/>
        </w:rPr>
        <w:t xml:space="preserve">cover the age range from birth to five years.    </w:t>
      </w:r>
      <w:r w:rsidR="007877DB" w:rsidRPr="0016160D">
        <w:rPr>
          <w:color w:val="000000" w:themeColor="text1"/>
        </w:rPr>
        <w:t xml:space="preserve">We have used pictures, speech bubbles, written explanations, questions and suggestions to </w:t>
      </w:r>
      <w:r w:rsidR="006644AE" w:rsidRPr="0016160D">
        <w:rPr>
          <w:rFonts w:ascii="Calibri" w:eastAsia="Calibri" w:hAnsi="Calibri" w:cs="Calibri"/>
          <w:color w:val="000000" w:themeColor="text1"/>
        </w:rPr>
        <w:t xml:space="preserve">stimulate discussion and offer practical ideas for supporting learning in families.  </w:t>
      </w:r>
      <w:r w:rsidR="007877DB" w:rsidRPr="0016160D">
        <w:rPr>
          <w:color w:val="000000" w:themeColor="text1"/>
        </w:rPr>
        <w:t xml:space="preserve">We trust </w:t>
      </w:r>
      <w:r w:rsidR="00022B2B" w:rsidRPr="0016160D">
        <w:rPr>
          <w:color w:val="000000" w:themeColor="text1"/>
        </w:rPr>
        <w:t xml:space="preserve">that families and </w:t>
      </w:r>
      <w:r w:rsidR="002E2506" w:rsidRPr="0016160D">
        <w:rPr>
          <w:color w:val="000000" w:themeColor="text1"/>
        </w:rPr>
        <w:t>caregivers</w:t>
      </w:r>
      <w:r w:rsidR="007877DB" w:rsidRPr="0016160D">
        <w:rPr>
          <w:color w:val="000000" w:themeColor="text1"/>
        </w:rPr>
        <w:t xml:space="preserve"> will </w:t>
      </w:r>
      <w:r w:rsidR="00022B2B" w:rsidRPr="0016160D">
        <w:rPr>
          <w:color w:val="000000" w:themeColor="text1"/>
        </w:rPr>
        <w:t xml:space="preserve">add this knowledge to what they already know and </w:t>
      </w:r>
      <w:r w:rsidR="007877DB" w:rsidRPr="0016160D">
        <w:rPr>
          <w:color w:val="000000" w:themeColor="text1"/>
        </w:rPr>
        <w:t>be able to adapt the</w:t>
      </w:r>
      <w:r w:rsidR="00022B2B" w:rsidRPr="0016160D">
        <w:rPr>
          <w:color w:val="000000" w:themeColor="text1"/>
        </w:rPr>
        <w:t>se</w:t>
      </w:r>
      <w:r w:rsidR="007877DB" w:rsidRPr="0016160D">
        <w:rPr>
          <w:color w:val="000000" w:themeColor="text1"/>
        </w:rPr>
        <w:t xml:space="preserve"> ideas to</w:t>
      </w:r>
      <w:r w:rsidR="002E2506" w:rsidRPr="0016160D">
        <w:rPr>
          <w:color w:val="000000" w:themeColor="text1"/>
        </w:rPr>
        <w:t xml:space="preserve"> their </w:t>
      </w:r>
      <w:r w:rsidR="006644AE" w:rsidRPr="0016160D">
        <w:rPr>
          <w:color w:val="000000" w:themeColor="text1"/>
        </w:rPr>
        <w:t>context</w:t>
      </w:r>
      <w:r w:rsidR="007877DB" w:rsidRPr="0016160D">
        <w:rPr>
          <w:color w:val="000000" w:themeColor="text1"/>
        </w:rPr>
        <w:t xml:space="preserve"> </w:t>
      </w:r>
      <w:r w:rsidR="00022B2B" w:rsidRPr="0016160D">
        <w:rPr>
          <w:color w:val="000000" w:themeColor="text1"/>
        </w:rPr>
        <w:t>to benefit the children in their care</w:t>
      </w:r>
      <w:r w:rsidR="002E2506" w:rsidRPr="0016160D">
        <w:rPr>
          <w:color w:val="000000" w:themeColor="text1"/>
        </w:rPr>
        <w:t>.</w:t>
      </w:r>
      <w:r w:rsidR="00022B2B" w:rsidRPr="0016160D">
        <w:rPr>
          <w:color w:val="000000" w:themeColor="text1"/>
        </w:rPr>
        <w:t xml:space="preserve"> </w:t>
      </w:r>
    </w:p>
    <w:p w:rsidR="007877DB" w:rsidRDefault="007877DB" w:rsidP="007877DB"/>
    <w:p w:rsidR="007877DB" w:rsidRDefault="007877DB" w:rsidP="007877DB">
      <w:r w:rsidRPr="007877DB">
        <w:rPr>
          <w:b/>
        </w:rPr>
        <w:t>Book 1</w:t>
      </w:r>
      <w:r>
        <w:t xml:space="preserve"> tells how babies and very young children l</w:t>
      </w:r>
      <w:r w:rsidR="00210C77">
        <w:t xml:space="preserve">earn to communicate and play. It describes how families and caregivers can easily interact with and respond to babies in a loving and trusting way as they go about their daily activities. </w:t>
      </w:r>
      <w:r w:rsidR="00210C77" w:rsidRPr="00210C77">
        <w:t xml:space="preserve"> </w:t>
      </w:r>
      <w:r w:rsidR="0016160D">
        <w:t>Loving and nurturing</w:t>
      </w:r>
      <w:r w:rsidR="00210C77">
        <w:t xml:space="preserve"> relationships are the foundation of early learning.</w:t>
      </w:r>
    </w:p>
    <w:p w:rsidR="007877DB" w:rsidRDefault="007877DB"/>
    <w:p w:rsidR="007877DB" w:rsidRDefault="007877DB">
      <w:r>
        <w:rPr>
          <w:b/>
        </w:rPr>
        <w:t>Book 2</w:t>
      </w:r>
      <w:r>
        <w:t xml:space="preserve"> </w:t>
      </w:r>
      <w:r w:rsidR="00924570">
        <w:t>focuses on communication with children from three to five years</w:t>
      </w:r>
      <w:r>
        <w:t>.</w:t>
      </w:r>
      <w:r w:rsidR="00BD1201">
        <w:t xml:space="preserve">  </w:t>
      </w:r>
      <w:r w:rsidR="00924570">
        <w:t>By three</w:t>
      </w:r>
      <w:r w:rsidR="007232BD">
        <w:t xml:space="preserve"> years </w:t>
      </w:r>
      <w:r>
        <w:t xml:space="preserve">children </w:t>
      </w:r>
      <w:r w:rsidR="00210C77">
        <w:t xml:space="preserve">really enjoy </w:t>
      </w:r>
      <w:r w:rsidR="001F09A8">
        <w:t>interacting with caregivers</w:t>
      </w:r>
      <w:r w:rsidR="00677FB7">
        <w:t>,</w:t>
      </w:r>
      <w:r w:rsidR="00210C77">
        <w:t xml:space="preserve"> as they </w:t>
      </w:r>
      <w:r>
        <w:t>understand more about their world and are ready to think mo</w:t>
      </w:r>
      <w:r w:rsidR="00210C77">
        <w:t xml:space="preserve">re critically.  </w:t>
      </w:r>
      <w:r w:rsidR="00924570">
        <w:t xml:space="preserve">Through </w:t>
      </w:r>
      <w:r w:rsidR="001F09A8">
        <w:t>responding to children, including them in</w:t>
      </w:r>
      <w:r w:rsidR="00924570">
        <w:t xml:space="preserve"> conversations and </w:t>
      </w:r>
      <w:r w:rsidR="002F409D">
        <w:t xml:space="preserve">sharing </w:t>
      </w:r>
      <w:r w:rsidR="00924570">
        <w:rPr>
          <w:rFonts w:ascii="Calibri" w:hAnsi="Calibri" w:cs="MyriadPro-Regular"/>
        </w:rPr>
        <w:t>stories</w:t>
      </w:r>
      <w:r w:rsidR="002F409D">
        <w:rPr>
          <w:rFonts w:ascii="Calibri" w:hAnsi="Calibri" w:cs="MyriadPro-Regular"/>
        </w:rPr>
        <w:t xml:space="preserve"> about everyday events, caregivers can play a powerful role in building </w:t>
      </w:r>
      <w:r w:rsidR="001F09A8">
        <w:rPr>
          <w:rFonts w:ascii="Calibri" w:hAnsi="Calibri" w:cs="MyriadPro-Regular"/>
        </w:rPr>
        <w:t xml:space="preserve">young </w:t>
      </w:r>
      <w:r w:rsidR="002F409D">
        <w:rPr>
          <w:rFonts w:ascii="Calibri" w:hAnsi="Calibri" w:cs="MyriadPro-Regular"/>
        </w:rPr>
        <w:t>children’s language.</w:t>
      </w:r>
    </w:p>
    <w:p w:rsidR="007877DB" w:rsidRDefault="007877DB"/>
    <w:p w:rsidR="007877DB" w:rsidRDefault="007877DB">
      <w:r>
        <w:rPr>
          <w:b/>
        </w:rPr>
        <w:t>Book 3</w:t>
      </w:r>
      <w:r w:rsidR="00BD1201">
        <w:rPr>
          <w:b/>
        </w:rPr>
        <w:t xml:space="preserve"> </w:t>
      </w:r>
      <w:r w:rsidR="00A60E1C">
        <w:t>introduces the</w:t>
      </w:r>
      <w:r>
        <w:t xml:space="preserve"> many </w:t>
      </w:r>
      <w:r w:rsidR="00A60E1C">
        <w:t xml:space="preserve">aspects of play for children between the ages of 3 and 5 years.  </w:t>
      </w:r>
      <w:r w:rsidR="002143D8">
        <w:t xml:space="preserve">.  </w:t>
      </w:r>
      <w:r w:rsidR="00A60E1C">
        <w:t>Children</w:t>
      </w:r>
      <w:r w:rsidR="002143D8">
        <w:t xml:space="preserve"> naturally learn through play and </w:t>
      </w:r>
      <w:r w:rsidR="00A60E1C">
        <w:t xml:space="preserve">need </w:t>
      </w:r>
      <w:r w:rsidR="00924570">
        <w:t xml:space="preserve">caregivers who sometimes follow their lead, and sometimes participate more actively in supporting their play.  </w:t>
      </w:r>
      <w:r w:rsidR="006637A2">
        <w:t>There are many simple ways of creating opportunities for play and having fun with young children.</w:t>
      </w:r>
    </w:p>
    <w:p w:rsidR="007877DB" w:rsidRDefault="007877DB"/>
    <w:p w:rsidR="007877DB" w:rsidRDefault="007877DB">
      <w:pPr>
        <w:rPr>
          <w:b/>
        </w:rPr>
      </w:pPr>
      <w:r>
        <w:rPr>
          <w:b/>
        </w:rPr>
        <w:t>Book 4</w:t>
      </w:r>
      <w:r w:rsidR="00BD1201">
        <w:rPr>
          <w:b/>
        </w:rPr>
        <w:t xml:space="preserve"> </w:t>
      </w:r>
      <w:r w:rsidR="002143D8" w:rsidRPr="002143D8">
        <w:t>shows how</w:t>
      </w:r>
      <w:r w:rsidR="002143D8">
        <w:rPr>
          <w:b/>
        </w:rPr>
        <w:t xml:space="preserve"> </w:t>
      </w:r>
      <w:r w:rsidR="002143D8">
        <w:t>families and caregivers can</w:t>
      </w:r>
      <w:r w:rsidR="00BD1201">
        <w:rPr>
          <w:b/>
        </w:rPr>
        <w:t xml:space="preserve"> </w:t>
      </w:r>
      <w:r w:rsidR="00BD1201" w:rsidRPr="00BD1201">
        <w:t>share books</w:t>
      </w:r>
      <w:r w:rsidR="002143D8">
        <w:t xml:space="preserve"> with babies</w:t>
      </w:r>
      <w:r w:rsidR="009B557B">
        <w:t xml:space="preserve"> and children</w:t>
      </w:r>
      <w:r w:rsidR="00924570">
        <w:t xml:space="preserve"> up to five</w:t>
      </w:r>
      <w:r w:rsidR="002143D8">
        <w:t xml:space="preserve"> years. Book sharing from an early age is one of the most enjoyable activities families can do together</w:t>
      </w:r>
      <w:r w:rsidR="009B557B">
        <w:t>.  Interactive story reading with</w:t>
      </w:r>
      <w:r w:rsidR="002F409D">
        <w:t xml:space="preserve"> young children builds important </w:t>
      </w:r>
      <w:r w:rsidR="009B557B">
        <w:t>foundations for later learning.  Children are never too young or too old for stories!</w:t>
      </w:r>
    </w:p>
    <w:p w:rsidR="007877DB" w:rsidRDefault="007877DB">
      <w:pPr>
        <w:rPr>
          <w:b/>
        </w:rPr>
      </w:pPr>
    </w:p>
    <w:p w:rsidR="007877DB" w:rsidRDefault="007877DB">
      <w:pPr>
        <w:rPr>
          <w:b/>
        </w:rPr>
      </w:pPr>
      <w:r>
        <w:rPr>
          <w:b/>
        </w:rPr>
        <w:t>Book 5</w:t>
      </w:r>
      <w:r w:rsidR="007D21F3">
        <w:rPr>
          <w:b/>
        </w:rPr>
        <w:t xml:space="preserve"> </w:t>
      </w:r>
      <w:r w:rsidR="0061323A">
        <w:t xml:space="preserve">describes how young children begin to </w:t>
      </w:r>
      <w:r w:rsidR="00BD1201" w:rsidRPr="00BD1201">
        <w:t>draw, m</w:t>
      </w:r>
      <w:r w:rsidR="0061323A">
        <w:t>ake m</w:t>
      </w:r>
      <w:r w:rsidR="00BD1201" w:rsidRPr="00BD1201">
        <w:t>ark</w:t>
      </w:r>
      <w:r w:rsidR="0061323A">
        <w:t xml:space="preserve">s </w:t>
      </w:r>
      <w:r w:rsidR="00BD1201" w:rsidRPr="00BD1201">
        <w:t>and writ</w:t>
      </w:r>
      <w:r w:rsidR="0061323A">
        <w:t>e</w:t>
      </w:r>
      <w:r w:rsidR="002F409D">
        <w:t xml:space="preserve"> using a mixture of scribbles and letters</w:t>
      </w:r>
      <w:r w:rsidR="0061323A">
        <w:t xml:space="preserve">.  </w:t>
      </w:r>
      <w:r w:rsidR="002F409D">
        <w:t>By praising young children’s attempts and helping them to notice things around them, children become confident at drawing the</w:t>
      </w:r>
      <w:r w:rsidR="006637A2">
        <w:t>ir world</w:t>
      </w:r>
      <w:r w:rsidR="00E55CD3">
        <w:t>.   When children are encouraged and given opportunities</w:t>
      </w:r>
      <w:r w:rsidR="002F409D">
        <w:t xml:space="preserve"> </w:t>
      </w:r>
      <w:r w:rsidR="00022B2B">
        <w:t>they</w:t>
      </w:r>
      <w:r w:rsidR="00E55CD3">
        <w:t xml:space="preserve"> soon realise that writing is enjo</w:t>
      </w:r>
      <w:r w:rsidR="002F409D">
        <w:t xml:space="preserve">yable and has a purpose, and they </w:t>
      </w:r>
      <w:r w:rsidR="00E55CD3">
        <w:t xml:space="preserve">are on their way to becoming writers!    </w:t>
      </w:r>
    </w:p>
    <w:p w:rsidR="007877DB" w:rsidRDefault="007877DB">
      <w:pPr>
        <w:rPr>
          <w:b/>
        </w:rPr>
      </w:pPr>
    </w:p>
    <w:p w:rsidR="00456872" w:rsidRDefault="007877DB" w:rsidP="00456872">
      <w:r w:rsidRPr="007877DB">
        <w:rPr>
          <w:b/>
        </w:rPr>
        <w:t>Book 6</w:t>
      </w:r>
      <w:r w:rsidR="00BD1201">
        <w:rPr>
          <w:b/>
        </w:rPr>
        <w:t xml:space="preserve"> </w:t>
      </w:r>
      <w:r w:rsidR="0061323A" w:rsidRPr="0061323A">
        <w:t xml:space="preserve">explains </w:t>
      </w:r>
      <w:r w:rsidR="00F04CBB">
        <w:t xml:space="preserve">how parents and caregivers can use everyday activities to enjoy and build </w:t>
      </w:r>
      <w:r w:rsidR="00BD1201">
        <w:t xml:space="preserve">maths </w:t>
      </w:r>
      <w:r w:rsidR="00F04CBB">
        <w:t>concepts with young children. Using numb</w:t>
      </w:r>
      <w:r w:rsidR="002F409D">
        <w:t>ers, shapes and measurement in</w:t>
      </w:r>
      <w:r w:rsidR="00F04CBB">
        <w:t xml:space="preserve"> fun or purposeful way</w:t>
      </w:r>
      <w:r w:rsidR="002F409D">
        <w:t>s</w:t>
      </w:r>
      <w:r w:rsidR="00F04CBB">
        <w:t xml:space="preserve"> from an early age</w:t>
      </w:r>
      <w:r w:rsidR="006637A2">
        <w:t xml:space="preserve"> </w:t>
      </w:r>
      <w:r w:rsidR="00F04CBB">
        <w:t xml:space="preserve">helps children develop the underlying </w:t>
      </w:r>
      <w:r w:rsidR="002F409D">
        <w:t xml:space="preserve">knowledge and </w:t>
      </w:r>
      <w:r w:rsidR="00F04CBB">
        <w:t xml:space="preserve">skills they will </w:t>
      </w:r>
      <w:r w:rsidR="00456872">
        <w:t xml:space="preserve">need for </w:t>
      </w:r>
      <w:r w:rsidR="002F409D">
        <w:t xml:space="preserve">maths </w:t>
      </w:r>
      <w:r w:rsidR="00F04CBB">
        <w:t>at sch</w:t>
      </w:r>
      <w:r w:rsidR="00456872">
        <w:t xml:space="preserve">ool. </w:t>
      </w:r>
    </w:p>
    <w:p w:rsidR="00456872" w:rsidRDefault="00456872" w:rsidP="00456872"/>
    <w:p w:rsidR="00A60E1C" w:rsidRPr="00A60E1C" w:rsidRDefault="003F2F7E" w:rsidP="00456872">
      <w:pPr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328930</wp:posOffset>
            </wp:positionV>
            <wp:extent cx="5731510" cy="15068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C footer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0E1C" w:rsidRPr="00A60E1C" w:rsidSect="0045687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014A"/>
    <w:multiLevelType w:val="hybridMultilevel"/>
    <w:tmpl w:val="E0D636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B"/>
    <w:rsid w:val="00022B2B"/>
    <w:rsid w:val="0016160D"/>
    <w:rsid w:val="001F09A8"/>
    <w:rsid w:val="00210C77"/>
    <w:rsid w:val="002143D8"/>
    <w:rsid w:val="00222AA3"/>
    <w:rsid w:val="002677A2"/>
    <w:rsid w:val="002E2506"/>
    <w:rsid w:val="002F409D"/>
    <w:rsid w:val="003864D6"/>
    <w:rsid w:val="003F2F7E"/>
    <w:rsid w:val="00456872"/>
    <w:rsid w:val="0052150E"/>
    <w:rsid w:val="00533D79"/>
    <w:rsid w:val="005C5FED"/>
    <w:rsid w:val="0061323A"/>
    <w:rsid w:val="006637A2"/>
    <w:rsid w:val="006644AE"/>
    <w:rsid w:val="00677FB7"/>
    <w:rsid w:val="006A5696"/>
    <w:rsid w:val="006D2D29"/>
    <w:rsid w:val="00702A4D"/>
    <w:rsid w:val="007232BD"/>
    <w:rsid w:val="007877DB"/>
    <w:rsid w:val="007D21F3"/>
    <w:rsid w:val="00924570"/>
    <w:rsid w:val="009B557B"/>
    <w:rsid w:val="00A460BA"/>
    <w:rsid w:val="00A60E1C"/>
    <w:rsid w:val="00A924DD"/>
    <w:rsid w:val="00AC3F63"/>
    <w:rsid w:val="00AC76F9"/>
    <w:rsid w:val="00BD1201"/>
    <w:rsid w:val="00C721D1"/>
    <w:rsid w:val="00E55CD3"/>
    <w:rsid w:val="00F04CBB"/>
    <w:rsid w:val="00F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E00A4-CA4F-43F6-BBE0-105C1CF7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4A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Stefano</dc:creator>
  <cp:lastModifiedBy>Sandiswa</cp:lastModifiedBy>
  <cp:revision>2</cp:revision>
  <dcterms:created xsi:type="dcterms:W3CDTF">2016-04-07T14:14:00Z</dcterms:created>
  <dcterms:modified xsi:type="dcterms:W3CDTF">2016-04-07T14:14:00Z</dcterms:modified>
</cp:coreProperties>
</file>