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28" w:rsidRDefault="004721B4" w:rsidP="00056350">
      <w:pPr>
        <w:rPr>
          <w:sz w:val="32"/>
          <w:szCs w:val="32"/>
        </w:rPr>
      </w:pPr>
      <w:r w:rsidRPr="00B217F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243328" cy="657225"/>
            <wp:effectExtent l="0" t="0" r="0" b="0"/>
            <wp:wrapTight wrapText="bothSides">
              <wp:wrapPolygon edited="0">
                <wp:start x="0" y="0"/>
                <wp:lineTo x="0" y="20661"/>
                <wp:lineTo x="21192" y="20661"/>
                <wp:lineTo x="21192" y="0"/>
                <wp:lineTo x="0" y="0"/>
              </wp:wrapPolygon>
            </wp:wrapTight>
            <wp:docPr id="1" name="Picture 1" descr="C:\Users\Shelley\AppData\Local\Temp\Temp1_logos.zip\wordworks\finished\wordworks-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Temp1_logos.zip\wordworks\finished\wordworks-logo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28" w:rsidRPr="00B217F5">
        <w:rPr>
          <w:noProof/>
        </w:rPr>
        <w:drawing>
          <wp:anchor distT="0" distB="0" distL="114300" distR="114300" simplePos="0" relativeHeight="251659264" behindDoc="1" locked="0" layoutInCell="1" allowOverlap="1" wp14:anchorId="0A6B797C" wp14:editId="58204491">
            <wp:simplePos x="0" y="0"/>
            <wp:positionH relativeFrom="margin">
              <wp:posOffset>6524625</wp:posOffset>
            </wp:positionH>
            <wp:positionV relativeFrom="paragraph">
              <wp:posOffset>9525</wp:posOffset>
            </wp:positionV>
            <wp:extent cx="2566670" cy="612140"/>
            <wp:effectExtent l="0" t="0" r="5080" b="0"/>
            <wp:wrapTight wrapText="bothSides">
              <wp:wrapPolygon edited="0">
                <wp:start x="0" y="0"/>
                <wp:lineTo x="0" y="20838"/>
                <wp:lineTo x="21482" y="20838"/>
                <wp:lineTo x="21482" y="0"/>
                <wp:lineTo x="0" y="0"/>
              </wp:wrapPolygon>
            </wp:wrapTight>
            <wp:docPr id="2" name="Picture 2" descr="C:\Users\Shelley\AppData\Local\Temp\Temp1_logos.zip\secondary-logo-system\finished\home-school-parnerships_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lley\AppData\Local\Temp\Temp1_logos.zip\secondary-logo-system\finished\home-school-parnerships_logo-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712" w:rsidRPr="005719C9">
        <w:rPr>
          <w:sz w:val="32"/>
          <w:szCs w:val="32"/>
        </w:rPr>
        <w:t xml:space="preserve">  </w:t>
      </w:r>
    </w:p>
    <w:p w:rsidR="00170228" w:rsidRDefault="00170228" w:rsidP="00056350">
      <w:pPr>
        <w:rPr>
          <w:sz w:val="32"/>
          <w:szCs w:val="32"/>
        </w:rPr>
      </w:pPr>
    </w:p>
    <w:p w:rsidR="004721B4" w:rsidRDefault="00170228" w:rsidP="004721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056350" w:rsidRPr="005719C9" w:rsidRDefault="004721B4" w:rsidP="004721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4351BA">
        <w:rPr>
          <w:b/>
          <w:sz w:val="32"/>
          <w:szCs w:val="32"/>
        </w:rPr>
        <w:t>Wordworks Group</w:t>
      </w:r>
      <w:r w:rsidR="00056350" w:rsidRPr="005719C9">
        <w:rPr>
          <w:b/>
          <w:sz w:val="32"/>
          <w:szCs w:val="32"/>
        </w:rPr>
        <w:t xml:space="preserve"> Portfolio Marking Scheme </w:t>
      </w:r>
      <w:r w:rsidR="00703781">
        <w:rPr>
          <w:b/>
          <w:sz w:val="32"/>
          <w:szCs w:val="32"/>
        </w:rPr>
        <w:t xml:space="preserve">– </w:t>
      </w:r>
      <w:r w:rsidR="00233583">
        <w:rPr>
          <w:b/>
          <w:sz w:val="32"/>
          <w:szCs w:val="32"/>
        </w:rPr>
        <w:t>2019</w:t>
      </w:r>
      <w:r w:rsidR="00056350" w:rsidRPr="005719C9">
        <w:rPr>
          <w:b/>
          <w:sz w:val="32"/>
          <w:szCs w:val="32"/>
        </w:rPr>
        <w:t xml:space="preserve"> – for </w:t>
      </w:r>
      <w:r w:rsidR="004351BA">
        <w:rPr>
          <w:b/>
          <w:sz w:val="32"/>
          <w:szCs w:val="32"/>
        </w:rPr>
        <w:t>teacher-facilitators</w:t>
      </w:r>
    </w:p>
    <w:p w:rsidR="00CE65C5" w:rsidRPr="00170228" w:rsidRDefault="00CE65C5" w:rsidP="0005635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7669"/>
      </w:tblGrid>
      <w:tr w:rsidR="00056350" w:rsidRPr="00170228" w:rsidTr="00DF5E06">
        <w:tc>
          <w:tcPr>
            <w:tcW w:w="4531" w:type="dxa"/>
          </w:tcPr>
          <w:p w:rsidR="00056350" w:rsidRPr="00170228" w:rsidRDefault="00056350" w:rsidP="00056350">
            <w:pPr>
              <w:rPr>
                <w:b/>
                <w:sz w:val="24"/>
                <w:szCs w:val="24"/>
              </w:rPr>
            </w:pPr>
            <w:r w:rsidRPr="00170228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2694" w:type="dxa"/>
          </w:tcPr>
          <w:p w:rsidR="00056350" w:rsidRPr="00170228" w:rsidRDefault="00056350" w:rsidP="00B16CDC">
            <w:pPr>
              <w:rPr>
                <w:b/>
                <w:sz w:val="24"/>
                <w:szCs w:val="24"/>
              </w:rPr>
            </w:pPr>
            <w:r w:rsidRPr="00170228">
              <w:rPr>
                <w:b/>
                <w:sz w:val="24"/>
                <w:szCs w:val="24"/>
              </w:rPr>
              <w:t xml:space="preserve">Mark allocation  &amp; breakdown </w:t>
            </w:r>
          </w:p>
        </w:tc>
        <w:tc>
          <w:tcPr>
            <w:tcW w:w="7669" w:type="dxa"/>
          </w:tcPr>
          <w:p w:rsidR="00056350" w:rsidRPr="00170228" w:rsidRDefault="00056350" w:rsidP="00B16CDC">
            <w:pPr>
              <w:rPr>
                <w:b/>
                <w:sz w:val="24"/>
                <w:szCs w:val="24"/>
              </w:rPr>
            </w:pPr>
            <w:r w:rsidRPr="00170228">
              <w:rPr>
                <w:b/>
                <w:sz w:val="24"/>
                <w:szCs w:val="24"/>
              </w:rPr>
              <w:t xml:space="preserve">Details </w:t>
            </w:r>
          </w:p>
        </w:tc>
      </w:tr>
      <w:tr w:rsidR="00056350" w:rsidRPr="00170228" w:rsidTr="00DF5E06">
        <w:tc>
          <w:tcPr>
            <w:tcW w:w="4531" w:type="dxa"/>
          </w:tcPr>
          <w:p w:rsidR="00056350" w:rsidRPr="00170228" w:rsidRDefault="00DF5E06" w:rsidP="00B16CDC">
            <w:pPr>
              <w:rPr>
                <w:b/>
              </w:rPr>
            </w:pPr>
            <w:r w:rsidRPr="00170228">
              <w:rPr>
                <w:b/>
              </w:rPr>
              <w:t xml:space="preserve">Register 8 </w:t>
            </w:r>
            <w:r w:rsidR="00056350" w:rsidRPr="00170228">
              <w:rPr>
                <w:b/>
              </w:rPr>
              <w:t>weeks</w:t>
            </w:r>
          </w:p>
          <w:p w:rsidR="00056350" w:rsidRPr="00170228" w:rsidRDefault="00056350" w:rsidP="00B16CDC"/>
        </w:tc>
        <w:tc>
          <w:tcPr>
            <w:tcW w:w="2694" w:type="dxa"/>
          </w:tcPr>
          <w:p w:rsidR="00056350" w:rsidRPr="00170228" w:rsidRDefault="00056350" w:rsidP="00B16CDC">
            <w:pPr>
              <w:rPr>
                <w:i/>
              </w:rPr>
            </w:pPr>
            <w:r w:rsidRPr="00170228">
              <w:t>5</w:t>
            </w:r>
          </w:p>
        </w:tc>
        <w:tc>
          <w:tcPr>
            <w:tcW w:w="7669" w:type="dxa"/>
          </w:tcPr>
          <w:p w:rsidR="00056350" w:rsidRPr="00170228" w:rsidRDefault="00056350" w:rsidP="00B16CDC">
            <w:r w:rsidRPr="00170228">
              <w:t xml:space="preserve">Originals </w:t>
            </w:r>
            <w:r w:rsidR="00340915" w:rsidRPr="00170228">
              <w:t>or photocopies of the registers</w:t>
            </w:r>
            <w:r w:rsidRPr="00170228">
              <w:t>.  Spot checks will be done.</w:t>
            </w:r>
          </w:p>
        </w:tc>
      </w:tr>
      <w:tr w:rsidR="00DF5E06" w:rsidRPr="00170228" w:rsidTr="00DF5E06">
        <w:tc>
          <w:tcPr>
            <w:tcW w:w="4531" w:type="dxa"/>
          </w:tcPr>
          <w:p w:rsidR="00DF5E06" w:rsidRPr="00170228" w:rsidRDefault="00DF5E06" w:rsidP="00DF5E06">
            <w:r w:rsidRPr="00170228">
              <w:rPr>
                <w:b/>
              </w:rPr>
              <w:t xml:space="preserve">Eight planning outlines </w:t>
            </w:r>
          </w:p>
        </w:tc>
        <w:tc>
          <w:tcPr>
            <w:tcW w:w="2694" w:type="dxa"/>
          </w:tcPr>
          <w:p w:rsidR="00DF5E06" w:rsidRPr="00170228" w:rsidRDefault="00A91AE2" w:rsidP="00DF5E06">
            <w:r w:rsidRPr="00170228">
              <w:t>8 X 2</w:t>
            </w:r>
            <w:r w:rsidR="00DF5E06" w:rsidRPr="00170228">
              <w:t xml:space="preserve">                                                                         </w:t>
            </w:r>
          </w:p>
        </w:tc>
        <w:tc>
          <w:tcPr>
            <w:tcW w:w="7669" w:type="dxa"/>
          </w:tcPr>
          <w:p w:rsidR="00DF5E06" w:rsidRPr="00170228" w:rsidRDefault="00DF5E06" w:rsidP="00DF5E06">
            <w:r w:rsidRPr="00170228">
              <w:t xml:space="preserve">Must have all 8 outlines; </w:t>
            </w:r>
            <w:r w:rsidR="00B81890">
              <w:t>Should be the Wordworks format</w:t>
            </w:r>
            <w:r w:rsidRPr="00170228">
              <w:t xml:space="preserve"> (-8 if not)</w:t>
            </w:r>
          </w:p>
          <w:p w:rsidR="00DF5E06" w:rsidRPr="00170228" w:rsidRDefault="00DF5E06" w:rsidP="00DF5E06">
            <w:r w:rsidRPr="00170228">
              <w:t>-2</w:t>
            </w:r>
            <w:r w:rsidR="00170228" w:rsidRPr="00170228">
              <w:t xml:space="preserve"> if time not stipulated; -1 if </w:t>
            </w:r>
            <w:r w:rsidRPr="00170228">
              <w:t>no ‘who does what’; -1 if materials</w:t>
            </w:r>
            <w:r w:rsidR="00170228">
              <w:t xml:space="preserve"> not mentioned</w:t>
            </w:r>
            <w:r w:rsidRPr="00170228">
              <w:t>; -1 if resources are not stipulated.</w:t>
            </w:r>
          </w:p>
        </w:tc>
      </w:tr>
      <w:tr w:rsidR="00DF5E06" w:rsidRPr="00170228" w:rsidTr="00DF5E06">
        <w:tc>
          <w:tcPr>
            <w:tcW w:w="4531" w:type="dxa"/>
          </w:tcPr>
          <w:p w:rsidR="00DF5E06" w:rsidRPr="00170228" w:rsidRDefault="00DF5E06" w:rsidP="00DF5E06">
            <w:pPr>
              <w:rPr>
                <w:b/>
              </w:rPr>
            </w:pPr>
            <w:r w:rsidRPr="00170228">
              <w:rPr>
                <w:b/>
              </w:rPr>
              <w:t>Feedback from parents  (session 3)</w:t>
            </w:r>
          </w:p>
          <w:p w:rsidR="00DF5E06" w:rsidRPr="00170228" w:rsidRDefault="00DF5E06" w:rsidP="00DF5E06"/>
        </w:tc>
        <w:tc>
          <w:tcPr>
            <w:tcW w:w="2694" w:type="dxa"/>
          </w:tcPr>
          <w:p w:rsidR="00DF5E06" w:rsidRPr="00170228" w:rsidRDefault="00DF5E06" w:rsidP="00DF5E06">
            <w:r w:rsidRPr="00170228">
              <w:t>5</w:t>
            </w:r>
          </w:p>
        </w:tc>
        <w:tc>
          <w:tcPr>
            <w:tcW w:w="7669" w:type="dxa"/>
          </w:tcPr>
          <w:p w:rsidR="00DF5E06" w:rsidRDefault="00DF5E06" w:rsidP="00DF5E06">
            <w:r w:rsidRPr="00170228">
              <w:t xml:space="preserve">Either letters/cards </w:t>
            </w:r>
            <w:r w:rsidR="0002666C" w:rsidRPr="00170228">
              <w:t>– must be one from every member of the</w:t>
            </w:r>
            <w:r w:rsidR="00B81890">
              <w:t xml:space="preserve"> parent</w:t>
            </w:r>
            <w:r w:rsidR="0002666C" w:rsidRPr="00170228">
              <w:t xml:space="preserve"> </w:t>
            </w:r>
            <w:r w:rsidRPr="00170228">
              <w:t>group.</w:t>
            </w:r>
          </w:p>
          <w:p w:rsidR="00B81890" w:rsidRPr="00170228" w:rsidRDefault="00B81890" w:rsidP="00DF5E06">
            <w:r>
              <w:t>Oral feedback can also be written and included</w:t>
            </w:r>
          </w:p>
        </w:tc>
      </w:tr>
      <w:tr w:rsidR="00DF5E06" w:rsidRPr="00170228" w:rsidTr="00DF5E06">
        <w:tc>
          <w:tcPr>
            <w:tcW w:w="4531" w:type="dxa"/>
          </w:tcPr>
          <w:p w:rsidR="00DF5E06" w:rsidRPr="00170228" w:rsidRDefault="00DF5E06" w:rsidP="00DF5E06">
            <w:pPr>
              <w:rPr>
                <w:b/>
              </w:rPr>
            </w:pPr>
            <w:r w:rsidRPr="00170228">
              <w:rPr>
                <w:b/>
              </w:rPr>
              <w:t>Feedback from parents (session 8)</w:t>
            </w:r>
          </w:p>
          <w:p w:rsidR="00DF5E06" w:rsidRPr="00170228" w:rsidRDefault="00DF5E06" w:rsidP="00DF5E06"/>
        </w:tc>
        <w:tc>
          <w:tcPr>
            <w:tcW w:w="2694" w:type="dxa"/>
          </w:tcPr>
          <w:p w:rsidR="00DF5E06" w:rsidRPr="00170228" w:rsidRDefault="00DF5E06" w:rsidP="00DF5E06">
            <w:r w:rsidRPr="00170228">
              <w:t>5</w:t>
            </w:r>
          </w:p>
        </w:tc>
        <w:tc>
          <w:tcPr>
            <w:tcW w:w="7669" w:type="dxa"/>
          </w:tcPr>
          <w:p w:rsidR="00DF5E06" w:rsidRPr="00170228" w:rsidRDefault="00DF5E06" w:rsidP="0002666C">
            <w:r w:rsidRPr="00170228">
              <w:t>Wordworks</w:t>
            </w:r>
            <w:r w:rsidR="00170228">
              <w:t>’</w:t>
            </w:r>
            <w:r w:rsidR="00B81890">
              <w:t xml:space="preserve"> feedback forms as on memory stick</w:t>
            </w:r>
            <w:r w:rsidRPr="00170228">
              <w:t xml:space="preserve"> – e</w:t>
            </w:r>
            <w:r w:rsidR="0002666C" w:rsidRPr="00170228">
              <w:t>very participan</w:t>
            </w:r>
            <w:r w:rsidRPr="00170228">
              <w:t>t’s form must be submitted.</w:t>
            </w:r>
          </w:p>
        </w:tc>
      </w:tr>
      <w:tr w:rsidR="00DF5E06" w:rsidRPr="00170228" w:rsidTr="00DF5E06">
        <w:tc>
          <w:tcPr>
            <w:tcW w:w="4531" w:type="dxa"/>
          </w:tcPr>
          <w:p w:rsidR="00DF5E06" w:rsidRPr="00170228" w:rsidRDefault="00DF5E06" w:rsidP="00DF5E06">
            <w:pPr>
              <w:rPr>
                <w:b/>
              </w:rPr>
            </w:pPr>
            <w:r w:rsidRPr="00170228">
              <w:rPr>
                <w:b/>
              </w:rPr>
              <w:t>Self –evaluation form   (after session 3)</w:t>
            </w:r>
          </w:p>
          <w:p w:rsidR="00DF5E06" w:rsidRPr="00170228" w:rsidRDefault="00DF5E06" w:rsidP="00DF5E06"/>
        </w:tc>
        <w:tc>
          <w:tcPr>
            <w:tcW w:w="2694" w:type="dxa"/>
          </w:tcPr>
          <w:p w:rsidR="00DF5E06" w:rsidRPr="00170228" w:rsidRDefault="00DF5E06" w:rsidP="00DF5E06">
            <w:r w:rsidRPr="00170228">
              <w:t>5</w:t>
            </w:r>
          </w:p>
        </w:tc>
        <w:tc>
          <w:tcPr>
            <w:tcW w:w="7669" w:type="dxa"/>
          </w:tcPr>
          <w:p w:rsidR="00DF5E06" w:rsidRPr="00170228" w:rsidRDefault="00DF5E06" w:rsidP="00233583">
            <w:r w:rsidRPr="00170228">
              <w:t>Comments in the right hand margin (</w:t>
            </w:r>
            <w:r w:rsidR="00233583">
              <w:t>what I need to improve on</w:t>
            </w:r>
            <w:r w:rsidRPr="00170228">
              <w:t>) still very important– 4 of the marks will be awarded for this.</w:t>
            </w:r>
          </w:p>
        </w:tc>
      </w:tr>
      <w:tr w:rsidR="00DF5E06" w:rsidRPr="00170228" w:rsidTr="00DF5E06">
        <w:tc>
          <w:tcPr>
            <w:tcW w:w="4531" w:type="dxa"/>
          </w:tcPr>
          <w:p w:rsidR="00DF5E06" w:rsidRPr="00170228" w:rsidRDefault="00DF5E06" w:rsidP="00DF5E06">
            <w:pPr>
              <w:rPr>
                <w:b/>
              </w:rPr>
            </w:pPr>
            <w:r w:rsidRPr="00170228">
              <w:rPr>
                <w:b/>
              </w:rPr>
              <w:t>Self –evaluation form   (after session 8)</w:t>
            </w:r>
          </w:p>
          <w:p w:rsidR="00DF5E06" w:rsidRPr="00170228" w:rsidRDefault="00DF5E06" w:rsidP="00DF5E06"/>
        </w:tc>
        <w:tc>
          <w:tcPr>
            <w:tcW w:w="2694" w:type="dxa"/>
          </w:tcPr>
          <w:p w:rsidR="00DF5E06" w:rsidRPr="00170228" w:rsidRDefault="00DF5E06" w:rsidP="00DF5E06">
            <w:r w:rsidRPr="00170228">
              <w:t>5</w:t>
            </w:r>
          </w:p>
        </w:tc>
        <w:tc>
          <w:tcPr>
            <w:tcW w:w="7669" w:type="dxa"/>
          </w:tcPr>
          <w:p w:rsidR="00DF5E06" w:rsidRPr="00170228" w:rsidRDefault="00DF5E06" w:rsidP="00DF5E06">
            <w:r w:rsidRPr="00170228">
              <w:t>Comments in the right hand margin (</w:t>
            </w:r>
            <w:r w:rsidR="0002666C" w:rsidRPr="00170228">
              <w:t>how I have changed</w:t>
            </w:r>
            <w:r w:rsidR="00233583">
              <w:t>/improved</w:t>
            </w:r>
            <w:r w:rsidRPr="00170228">
              <w:t>) still very important– 4 of the marks will be awarded for this.</w:t>
            </w:r>
          </w:p>
        </w:tc>
      </w:tr>
      <w:tr w:rsidR="00DF5E06" w:rsidRPr="00A655E8" w:rsidTr="00DF5E06">
        <w:tc>
          <w:tcPr>
            <w:tcW w:w="4531" w:type="dxa"/>
          </w:tcPr>
          <w:p w:rsidR="00DF5E06" w:rsidRPr="00170228" w:rsidRDefault="0002666C" w:rsidP="00DF5E06">
            <w:r w:rsidRPr="00170228">
              <w:rPr>
                <w:b/>
              </w:rPr>
              <w:t>A short r</w:t>
            </w:r>
            <w:r w:rsidR="00DF5E06" w:rsidRPr="00170228">
              <w:rPr>
                <w:b/>
              </w:rPr>
              <w:t>eport</w:t>
            </w:r>
          </w:p>
        </w:tc>
        <w:tc>
          <w:tcPr>
            <w:tcW w:w="2694" w:type="dxa"/>
          </w:tcPr>
          <w:p w:rsidR="00DF5E06" w:rsidRPr="00B4334B" w:rsidRDefault="00DF5E06" w:rsidP="00DF5E06">
            <w:pPr>
              <w:rPr>
                <w:sz w:val="16"/>
                <w:szCs w:val="16"/>
              </w:rPr>
            </w:pPr>
            <w:r w:rsidRPr="00170228">
              <w:t xml:space="preserve">30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195B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4334B">
              <w:rPr>
                <w:sz w:val="16"/>
                <w:szCs w:val="16"/>
              </w:rPr>
              <w:t>Recruitment – 3</w:t>
            </w:r>
          </w:p>
          <w:p w:rsidR="00DF5E06" w:rsidRPr="00132965" w:rsidRDefault="00DF5E06" w:rsidP="00DF5E06">
            <w:pPr>
              <w:jc w:val="right"/>
            </w:pPr>
            <w:r w:rsidRPr="00B4334B">
              <w:rPr>
                <w:sz w:val="16"/>
                <w:szCs w:val="16"/>
              </w:rPr>
              <w:t xml:space="preserve">Successes      -  </w:t>
            </w:r>
            <w:r w:rsidRPr="00943C53">
              <w:rPr>
                <w:sz w:val="16"/>
                <w:szCs w:val="16"/>
              </w:rPr>
              <w:t>6</w:t>
            </w:r>
            <w:r w:rsidRPr="00132965">
              <w:t xml:space="preserve">             </w:t>
            </w:r>
            <w:r>
              <w:t xml:space="preserve">                </w:t>
            </w:r>
          </w:p>
          <w:p w:rsidR="00DF5E06" w:rsidRPr="00B4334B" w:rsidRDefault="00DF5E06" w:rsidP="00DF5E06">
            <w:pPr>
              <w:jc w:val="right"/>
              <w:rPr>
                <w:sz w:val="16"/>
                <w:szCs w:val="16"/>
              </w:rPr>
            </w:pPr>
            <w:r w:rsidRPr="00B4334B">
              <w:rPr>
                <w:sz w:val="16"/>
                <w:szCs w:val="16"/>
              </w:rPr>
              <w:t>Challenges -     6</w:t>
            </w:r>
          </w:p>
          <w:p w:rsidR="00DF5E06" w:rsidRDefault="00B81890" w:rsidP="00B818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F5E06" w:rsidRPr="00B4334B">
              <w:rPr>
                <w:sz w:val="16"/>
                <w:szCs w:val="16"/>
              </w:rPr>
              <w:t>Changes</w:t>
            </w:r>
            <w:r>
              <w:rPr>
                <w:sz w:val="16"/>
                <w:szCs w:val="16"/>
              </w:rPr>
              <w:t xml:space="preserve"> made according to need -  5     </w:t>
            </w:r>
          </w:p>
          <w:p w:rsidR="00DF5E06" w:rsidRDefault="00DF5E06" w:rsidP="00DF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g</w:t>
            </w:r>
            <w:r w:rsidR="0002666C">
              <w:rPr>
                <w:sz w:val="16"/>
                <w:szCs w:val="16"/>
              </w:rPr>
              <w:t xml:space="preserve">rowth </w:t>
            </w:r>
            <w:r>
              <w:rPr>
                <w:sz w:val="16"/>
                <w:szCs w:val="16"/>
              </w:rPr>
              <w:t xml:space="preserve">- </w:t>
            </w:r>
            <w:r w:rsidR="0002666C">
              <w:rPr>
                <w:sz w:val="16"/>
                <w:szCs w:val="16"/>
              </w:rPr>
              <w:t xml:space="preserve">     5</w:t>
            </w:r>
          </w:p>
          <w:p w:rsidR="0002666C" w:rsidRPr="00A655E8" w:rsidRDefault="0002666C" w:rsidP="0002666C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Learning -           5 </w:t>
            </w:r>
          </w:p>
        </w:tc>
        <w:tc>
          <w:tcPr>
            <w:tcW w:w="7669" w:type="dxa"/>
          </w:tcPr>
          <w:p w:rsidR="00170228" w:rsidRDefault="00170228" w:rsidP="00DF5E06"/>
          <w:p w:rsidR="00DF5E06" w:rsidRPr="00170228" w:rsidRDefault="00DF5E06" w:rsidP="00DF5E06">
            <w:r w:rsidRPr="00170228">
              <w:t>1 for flyer / invitation + 2 for details on how and/or orientation session. Insight and good points / ideas will be acknowledged.</w:t>
            </w:r>
          </w:p>
          <w:p w:rsidR="00DF5E06" w:rsidRPr="00A655E8" w:rsidRDefault="00170228" w:rsidP="00DF5E06">
            <w:pPr>
              <w:rPr>
                <w:sz w:val="24"/>
                <w:szCs w:val="24"/>
              </w:rPr>
            </w:pPr>
            <w:r w:rsidRPr="00170228">
              <w:t>Personal growth &amp; learning</w:t>
            </w:r>
            <w:r w:rsidR="0002666C" w:rsidRPr="00170228">
              <w:t>: Be sure to write these as pieces of self-reflection.</w:t>
            </w:r>
            <w:r w:rsidR="0002666C">
              <w:rPr>
                <w:sz w:val="24"/>
                <w:szCs w:val="24"/>
              </w:rPr>
              <w:t xml:space="preserve"> </w:t>
            </w:r>
          </w:p>
        </w:tc>
      </w:tr>
      <w:tr w:rsidR="00DF5E06" w:rsidRPr="00A655E8" w:rsidTr="00DF5E06">
        <w:tc>
          <w:tcPr>
            <w:tcW w:w="4531" w:type="dxa"/>
          </w:tcPr>
          <w:p w:rsidR="00DF5E06" w:rsidRPr="00170228" w:rsidRDefault="00233583" w:rsidP="00DF5E06">
            <w:pPr>
              <w:rPr>
                <w:b/>
              </w:rPr>
            </w:pPr>
            <w:r>
              <w:rPr>
                <w:b/>
              </w:rPr>
              <w:t>Wordworks Post Test Knowledge</w:t>
            </w:r>
            <w:r w:rsidR="00DF5E06" w:rsidRPr="00170228">
              <w:rPr>
                <w:b/>
              </w:rPr>
              <w:t xml:space="preserve"> Questionnaire</w:t>
            </w:r>
          </w:p>
          <w:p w:rsidR="00DF5E06" w:rsidRPr="00170228" w:rsidRDefault="00DF5E06" w:rsidP="00DF5E06"/>
        </w:tc>
        <w:tc>
          <w:tcPr>
            <w:tcW w:w="2694" w:type="dxa"/>
          </w:tcPr>
          <w:p w:rsidR="00DF5E06" w:rsidRPr="00170228" w:rsidRDefault="00270673" w:rsidP="00DF5E06">
            <w:r>
              <w:t>20 x ½</w:t>
            </w:r>
            <w:r w:rsidR="00DF5E06" w:rsidRPr="00170228">
              <w:t xml:space="preserve"> </w:t>
            </w:r>
            <w:r>
              <w:t xml:space="preserve"> plus 20 = 30</w:t>
            </w:r>
            <w:r w:rsidR="00DF5E06" w:rsidRPr="00170228">
              <w:t xml:space="preserve">                                     </w:t>
            </w:r>
          </w:p>
          <w:p w:rsidR="00DF5E06" w:rsidRPr="00170228" w:rsidRDefault="00DF5E06" w:rsidP="00DF5E06">
            <w:r w:rsidRPr="00170228">
              <w:t xml:space="preserve">           </w:t>
            </w:r>
          </w:p>
        </w:tc>
        <w:tc>
          <w:tcPr>
            <w:tcW w:w="7669" w:type="dxa"/>
          </w:tcPr>
          <w:p w:rsidR="00270673" w:rsidRDefault="00270673" w:rsidP="00DF5E06">
            <w:r>
              <w:t>½ mark</w:t>
            </w:r>
            <w:r w:rsidR="00B81890">
              <w:t xml:space="preserve"> for Agree/Disagree = 20x ½ and</w:t>
            </w:r>
            <w:r>
              <w:t xml:space="preserve"> 1 mark for the reason = 20</w:t>
            </w:r>
          </w:p>
          <w:p w:rsidR="00DF5E06" w:rsidRPr="00170228" w:rsidRDefault="00270673" w:rsidP="00DF5E06">
            <w:r>
              <w:t>Total =30 marks</w:t>
            </w:r>
            <w:r w:rsidR="00DF5E06" w:rsidRPr="00170228">
              <w:t xml:space="preserve"> </w:t>
            </w:r>
          </w:p>
        </w:tc>
      </w:tr>
      <w:tr w:rsidR="00DF5E06" w:rsidRPr="006C4F14" w:rsidTr="00DF5E06">
        <w:tc>
          <w:tcPr>
            <w:tcW w:w="4531" w:type="dxa"/>
          </w:tcPr>
          <w:p w:rsidR="00DF5E06" w:rsidRPr="00170228" w:rsidRDefault="00DF5E06" w:rsidP="00DF5E06">
            <w:r w:rsidRPr="00170228">
              <w:rPr>
                <w:b/>
              </w:rPr>
              <w:t xml:space="preserve">Samples &amp; photos of  sessions plus work done by parents and graduation </w:t>
            </w:r>
          </w:p>
        </w:tc>
        <w:tc>
          <w:tcPr>
            <w:tcW w:w="2694" w:type="dxa"/>
          </w:tcPr>
          <w:p w:rsidR="00DF5E06" w:rsidRPr="00170228" w:rsidRDefault="00DF5E06" w:rsidP="00DF5E06">
            <w:r w:rsidRPr="00170228">
              <w:t>14                              7 &amp; 7</w:t>
            </w:r>
          </w:p>
        </w:tc>
        <w:tc>
          <w:tcPr>
            <w:tcW w:w="7669" w:type="dxa"/>
          </w:tcPr>
          <w:p w:rsidR="00DF5E06" w:rsidRPr="00170228" w:rsidRDefault="00DF5E06" w:rsidP="00233583">
            <w:r w:rsidRPr="00170228">
              <w:t xml:space="preserve">Must be a fair selection of samples of work &amp; photos. No discrimination in favour of / against colour versus b &amp; w photos. </w:t>
            </w:r>
            <w:r w:rsidR="00233583">
              <w:t>Add captions</w:t>
            </w:r>
          </w:p>
        </w:tc>
      </w:tr>
      <w:tr w:rsidR="00DF5E06" w:rsidRPr="00A655E8" w:rsidTr="00DF5E06">
        <w:tc>
          <w:tcPr>
            <w:tcW w:w="4531" w:type="dxa"/>
          </w:tcPr>
          <w:p w:rsidR="004721B4" w:rsidRDefault="004721B4" w:rsidP="00DF5E06">
            <w:pPr>
              <w:rPr>
                <w:b/>
              </w:rPr>
            </w:pPr>
          </w:p>
          <w:p w:rsidR="00DF5E06" w:rsidRPr="00170228" w:rsidRDefault="00DF5E06" w:rsidP="00DF5E06">
            <w:pPr>
              <w:rPr>
                <w:b/>
              </w:rPr>
            </w:pPr>
            <w:r w:rsidRPr="00170228">
              <w:rPr>
                <w:b/>
              </w:rPr>
              <w:t xml:space="preserve">Overall presentation                                </w:t>
            </w:r>
          </w:p>
        </w:tc>
        <w:tc>
          <w:tcPr>
            <w:tcW w:w="2694" w:type="dxa"/>
          </w:tcPr>
          <w:p w:rsidR="004721B4" w:rsidRDefault="004721B4" w:rsidP="00DF5E06"/>
          <w:p w:rsidR="00DF5E06" w:rsidRPr="00170228" w:rsidRDefault="00DF5E06" w:rsidP="00DF5E06">
            <w:r w:rsidRPr="00170228">
              <w:t>5</w:t>
            </w:r>
          </w:p>
        </w:tc>
        <w:tc>
          <w:tcPr>
            <w:tcW w:w="7669" w:type="dxa"/>
          </w:tcPr>
          <w:p w:rsidR="00DF5E06" w:rsidRPr="00170228" w:rsidRDefault="00DF5E06" w:rsidP="00DF5E06">
            <w:pPr>
              <w:rPr>
                <w:b/>
              </w:rPr>
            </w:pPr>
            <w:r w:rsidRPr="00170228">
              <w:t xml:space="preserve">Marks will be awarded for good layout, an index page, clear attractive headings, extra details. </w:t>
            </w:r>
          </w:p>
          <w:p w:rsidR="00DF5E06" w:rsidRPr="00170228" w:rsidRDefault="00DF5E06" w:rsidP="00DF5E06">
            <w:pPr>
              <w:rPr>
                <w:b/>
              </w:rPr>
            </w:pPr>
            <w:r w:rsidRPr="00170228">
              <w:t xml:space="preserve">                                  </w:t>
            </w:r>
          </w:p>
        </w:tc>
      </w:tr>
      <w:tr w:rsidR="00340915" w:rsidRPr="00A655E8" w:rsidTr="00DF5E06">
        <w:tc>
          <w:tcPr>
            <w:tcW w:w="4531" w:type="dxa"/>
          </w:tcPr>
          <w:p w:rsidR="00340915" w:rsidRPr="00132965" w:rsidRDefault="00340915" w:rsidP="00DF5E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MARK</w:t>
            </w:r>
          </w:p>
        </w:tc>
        <w:tc>
          <w:tcPr>
            <w:tcW w:w="2694" w:type="dxa"/>
          </w:tcPr>
          <w:p w:rsidR="00340915" w:rsidRPr="00CE65C5" w:rsidRDefault="00322F58" w:rsidP="00DF5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70673">
              <w:rPr>
                <w:sz w:val="24"/>
                <w:szCs w:val="24"/>
              </w:rPr>
              <w:t>0</w:t>
            </w:r>
          </w:p>
        </w:tc>
        <w:tc>
          <w:tcPr>
            <w:tcW w:w="7669" w:type="dxa"/>
          </w:tcPr>
          <w:p w:rsidR="00340915" w:rsidRPr="00636EC7" w:rsidRDefault="00340915" w:rsidP="00DF5E06">
            <w:pPr>
              <w:rPr>
                <w:sz w:val="24"/>
                <w:szCs w:val="24"/>
              </w:rPr>
            </w:pPr>
          </w:p>
        </w:tc>
      </w:tr>
    </w:tbl>
    <w:p w:rsidR="005E74C8" w:rsidRDefault="005E74C8" w:rsidP="005719C9">
      <w:pPr>
        <w:rPr>
          <w:sz w:val="24"/>
          <w:szCs w:val="24"/>
        </w:rPr>
      </w:pPr>
    </w:p>
    <w:sectPr w:rsidR="005E74C8" w:rsidSect="00A655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83" w:rsidRDefault="00323D83" w:rsidP="00132965">
      <w:r>
        <w:separator/>
      </w:r>
    </w:p>
  </w:endnote>
  <w:endnote w:type="continuationSeparator" w:id="0">
    <w:p w:rsidR="00323D83" w:rsidRDefault="00323D83" w:rsidP="0013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83" w:rsidRDefault="00323D83" w:rsidP="00132965">
      <w:r>
        <w:separator/>
      </w:r>
    </w:p>
  </w:footnote>
  <w:footnote w:type="continuationSeparator" w:id="0">
    <w:p w:rsidR="00323D83" w:rsidRDefault="00323D83" w:rsidP="0013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A0172"/>
    <w:multiLevelType w:val="hybridMultilevel"/>
    <w:tmpl w:val="0D56D902"/>
    <w:lvl w:ilvl="0" w:tplc="1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8"/>
    <w:rsid w:val="00021335"/>
    <w:rsid w:val="0002666C"/>
    <w:rsid w:val="000335EE"/>
    <w:rsid w:val="00056350"/>
    <w:rsid w:val="0006064E"/>
    <w:rsid w:val="000801A2"/>
    <w:rsid w:val="00081672"/>
    <w:rsid w:val="000862B4"/>
    <w:rsid w:val="0009096B"/>
    <w:rsid w:val="000E2FCA"/>
    <w:rsid w:val="00132965"/>
    <w:rsid w:val="00160616"/>
    <w:rsid w:val="00170228"/>
    <w:rsid w:val="00191A1A"/>
    <w:rsid w:val="00195B27"/>
    <w:rsid w:val="001E16BC"/>
    <w:rsid w:val="00213761"/>
    <w:rsid w:val="00233583"/>
    <w:rsid w:val="00261EA1"/>
    <w:rsid w:val="002651ED"/>
    <w:rsid w:val="00270673"/>
    <w:rsid w:val="002A1C46"/>
    <w:rsid w:val="002D5BAE"/>
    <w:rsid w:val="00322F58"/>
    <w:rsid w:val="00323D83"/>
    <w:rsid w:val="00340915"/>
    <w:rsid w:val="003418A2"/>
    <w:rsid w:val="00354B21"/>
    <w:rsid w:val="00366576"/>
    <w:rsid w:val="0037093B"/>
    <w:rsid w:val="00373B10"/>
    <w:rsid w:val="00384FEF"/>
    <w:rsid w:val="00391712"/>
    <w:rsid w:val="003E1A8C"/>
    <w:rsid w:val="0043047C"/>
    <w:rsid w:val="004351BA"/>
    <w:rsid w:val="004721B4"/>
    <w:rsid w:val="00473F1E"/>
    <w:rsid w:val="004B3831"/>
    <w:rsid w:val="004B5C14"/>
    <w:rsid w:val="004C1105"/>
    <w:rsid w:val="004D64C1"/>
    <w:rsid w:val="004E5BFF"/>
    <w:rsid w:val="00516A48"/>
    <w:rsid w:val="00522F40"/>
    <w:rsid w:val="005251AD"/>
    <w:rsid w:val="005342F8"/>
    <w:rsid w:val="0053465B"/>
    <w:rsid w:val="00555597"/>
    <w:rsid w:val="005666E4"/>
    <w:rsid w:val="005719C9"/>
    <w:rsid w:val="005A1A20"/>
    <w:rsid w:val="005B5C41"/>
    <w:rsid w:val="005E74C8"/>
    <w:rsid w:val="005F1922"/>
    <w:rsid w:val="00611788"/>
    <w:rsid w:val="006243A6"/>
    <w:rsid w:val="00636EC7"/>
    <w:rsid w:val="006C4F14"/>
    <w:rsid w:val="00703781"/>
    <w:rsid w:val="00784D98"/>
    <w:rsid w:val="007C3B74"/>
    <w:rsid w:val="007F22B5"/>
    <w:rsid w:val="00857C19"/>
    <w:rsid w:val="008645E6"/>
    <w:rsid w:val="008A74C7"/>
    <w:rsid w:val="008C0A58"/>
    <w:rsid w:val="0092153F"/>
    <w:rsid w:val="00943C53"/>
    <w:rsid w:val="009C4871"/>
    <w:rsid w:val="00A03736"/>
    <w:rsid w:val="00A3182C"/>
    <w:rsid w:val="00A51DE8"/>
    <w:rsid w:val="00A655E8"/>
    <w:rsid w:val="00A7035C"/>
    <w:rsid w:val="00A728E3"/>
    <w:rsid w:val="00A91AE2"/>
    <w:rsid w:val="00B16CDC"/>
    <w:rsid w:val="00B4334B"/>
    <w:rsid w:val="00B620E9"/>
    <w:rsid w:val="00B81890"/>
    <w:rsid w:val="00B84483"/>
    <w:rsid w:val="00B901C0"/>
    <w:rsid w:val="00C06975"/>
    <w:rsid w:val="00C61DE0"/>
    <w:rsid w:val="00C63C84"/>
    <w:rsid w:val="00CE65C5"/>
    <w:rsid w:val="00CE6722"/>
    <w:rsid w:val="00D4426E"/>
    <w:rsid w:val="00D64F3A"/>
    <w:rsid w:val="00D903FD"/>
    <w:rsid w:val="00DE559F"/>
    <w:rsid w:val="00DF5E06"/>
    <w:rsid w:val="00E127EA"/>
    <w:rsid w:val="00E608BD"/>
    <w:rsid w:val="00EA6BF4"/>
    <w:rsid w:val="00F2218E"/>
    <w:rsid w:val="00F961F7"/>
    <w:rsid w:val="00FE46B1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552BC-761D-4260-81DB-4B577AE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965"/>
  </w:style>
  <w:style w:type="paragraph" w:styleId="Footer">
    <w:name w:val="footer"/>
    <w:basedOn w:val="Normal"/>
    <w:link w:val="FooterChar"/>
    <w:uiPriority w:val="99"/>
    <w:unhideWhenUsed/>
    <w:rsid w:val="00132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965"/>
  </w:style>
  <w:style w:type="paragraph" w:styleId="NormalWeb">
    <w:name w:val="Normal (Web)"/>
    <w:basedOn w:val="Normal"/>
    <w:uiPriority w:val="99"/>
    <w:semiHidden/>
    <w:unhideWhenUsed/>
    <w:rsid w:val="000563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526E-7C70-4AFC-AC20-55F4553C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Colleen</cp:lastModifiedBy>
  <cp:revision>2</cp:revision>
  <cp:lastPrinted>2014-11-27T05:30:00Z</cp:lastPrinted>
  <dcterms:created xsi:type="dcterms:W3CDTF">2019-03-05T20:15:00Z</dcterms:created>
  <dcterms:modified xsi:type="dcterms:W3CDTF">2019-03-05T20:15:00Z</dcterms:modified>
</cp:coreProperties>
</file>