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B0" w:rsidRPr="00BA2B0D" w:rsidRDefault="00A634AA" w:rsidP="003734B0">
      <w:pPr>
        <w:jc w:val="center"/>
        <w:rPr>
          <w:rFonts w:ascii="Arial Rounded MT Bold" w:hAnsi="Arial Rounded MT Bold"/>
          <w:b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b/>
          <w:sz w:val="32"/>
          <w:szCs w:val="32"/>
        </w:rPr>
        <w:t>ELRU</w:t>
      </w:r>
      <w:r w:rsidR="003734B0">
        <w:rPr>
          <w:rFonts w:ascii="Arial Rounded MT Bold" w:hAnsi="Arial Rounded MT Bold"/>
          <w:b/>
          <w:sz w:val="32"/>
          <w:szCs w:val="32"/>
        </w:rPr>
        <w:t xml:space="preserve"> </w:t>
      </w:r>
      <w:r w:rsidR="00665B46">
        <w:rPr>
          <w:rFonts w:ascii="Arial Rounded MT Bold" w:hAnsi="Arial Rounded MT Bold"/>
          <w:b/>
          <w:sz w:val="32"/>
          <w:szCs w:val="32"/>
        </w:rPr>
        <w:t>STELLAR</w:t>
      </w:r>
      <w:r w:rsidR="003734B0">
        <w:rPr>
          <w:rFonts w:ascii="Arial Rounded MT Bold" w:hAnsi="Arial Rounded MT Bold"/>
          <w:b/>
          <w:sz w:val="32"/>
          <w:szCs w:val="32"/>
        </w:rPr>
        <w:t xml:space="preserve"> WORKSHOP P</w:t>
      </w:r>
      <w:r w:rsidR="003734B0" w:rsidRPr="00BA2B0D">
        <w:rPr>
          <w:rFonts w:ascii="Arial Rounded MT Bold" w:hAnsi="Arial Rounded MT Bold"/>
          <w:b/>
          <w:sz w:val="32"/>
          <w:szCs w:val="32"/>
        </w:rPr>
        <w:t>ROGRAMME</w:t>
      </w:r>
    </w:p>
    <w:p w:rsidR="00CE0696" w:rsidRPr="00826CEF" w:rsidRDefault="00A634AA" w:rsidP="003734B0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2"/>
          <w:szCs w:val="22"/>
          <w:lang w:val="en-ZA"/>
        </w:rPr>
      </w:pPr>
      <w:r>
        <w:rPr>
          <w:rFonts w:asciiTheme="majorHAnsi" w:eastAsiaTheme="minorHAnsi" w:hAnsiTheme="majorHAnsi" w:cstheme="majorHAnsi"/>
          <w:b/>
          <w:bCs/>
          <w:sz w:val="22"/>
          <w:szCs w:val="22"/>
          <w:lang w:val="en-ZA"/>
        </w:rPr>
        <w:t>29 October 1.30-5pm</w:t>
      </w:r>
    </w:p>
    <w:p w:rsidR="00E35F64" w:rsidRPr="00826CEF" w:rsidRDefault="00E35F64" w:rsidP="00FA724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2"/>
          <w:szCs w:val="22"/>
          <w:lang w:val="en-ZA"/>
        </w:rPr>
      </w:pP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5581"/>
        <w:gridCol w:w="2126"/>
        <w:gridCol w:w="1136"/>
      </w:tblGrid>
      <w:tr w:rsidR="003734B0" w:rsidRPr="00826CEF" w:rsidTr="000C7B68">
        <w:trPr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734B0" w:rsidRPr="00826CEF" w:rsidRDefault="003734B0" w:rsidP="00271A0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Times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734B0" w:rsidRPr="00826CEF" w:rsidRDefault="003734B0" w:rsidP="00271A0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734B0" w:rsidRPr="00826CEF" w:rsidRDefault="003734B0" w:rsidP="00271A0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Materials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734B0" w:rsidRPr="00826CEF" w:rsidRDefault="003734B0" w:rsidP="00271A0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Trainer</w:t>
            </w:r>
          </w:p>
        </w:tc>
      </w:tr>
      <w:tr w:rsidR="00B31D2E" w:rsidRPr="00826CEF" w:rsidTr="000C7B68">
        <w:trPr>
          <w:trHeight w:val="742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Default="00B812DF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1.30-1.55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Default="00B31D2E" w:rsidP="00B31D2E">
            <w:pPr>
              <w:autoSpaceDE w:val="0"/>
              <w:autoSpaceDN w:val="0"/>
              <w:adjustRightInd w:val="0"/>
              <w:rPr>
                <w:rStyle w:val="A4"/>
                <w:rFonts w:asciiTheme="majorHAnsi" w:hAnsiTheme="majorHAnsi" w:cstheme="majorHAnsi"/>
                <w:b w:val="0"/>
                <w:color w:val="auto"/>
              </w:rPr>
            </w:pPr>
            <w:r w:rsidRPr="00AD1FF9">
              <w:rPr>
                <w:rStyle w:val="A4"/>
                <w:rFonts w:asciiTheme="majorHAnsi" w:hAnsiTheme="majorHAnsi" w:cstheme="majorHAnsi"/>
                <w:b w:val="0"/>
                <w:color w:val="auto"/>
              </w:rPr>
              <w:t xml:space="preserve">Activity 3.5: Drawing and Emergent Writing </w:t>
            </w:r>
          </w:p>
          <w:p w:rsidR="00B812DF" w:rsidRPr="00AD1FF9" w:rsidRDefault="00B812DF" w:rsidP="00B812DF">
            <w:pPr>
              <w:autoSpaceDE w:val="0"/>
              <w:autoSpaceDN w:val="0"/>
              <w:adjustRightInd w:val="0"/>
              <w:rPr>
                <w:rStyle w:val="A4"/>
                <w:rFonts w:asciiTheme="majorHAnsi" w:hAnsiTheme="majorHAnsi" w:cstheme="majorHAnsi"/>
                <w:b w:val="0"/>
                <w:color w:val="auto"/>
              </w:rPr>
            </w:pPr>
            <w:r w:rsidRPr="00AD1FF9">
              <w:rPr>
                <w:rStyle w:val="A4"/>
                <w:rFonts w:asciiTheme="majorHAnsi" w:hAnsiTheme="majorHAnsi" w:cstheme="majorHAnsi"/>
                <w:b w:val="0"/>
                <w:color w:val="auto"/>
              </w:rPr>
              <w:t>Activity 3.6: Read and do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Default="000C7B68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Paper and crayons</w:t>
            </w:r>
          </w:p>
          <w:p w:rsidR="00B812DF" w:rsidRPr="00826CEF" w:rsidRDefault="00B812DF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B31D2E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Asanda</w:t>
            </w:r>
          </w:p>
        </w:tc>
      </w:tr>
      <w:tr w:rsidR="00B31D2E" w:rsidRPr="00826CEF" w:rsidTr="000C7B68">
        <w:trPr>
          <w:trHeight w:val="94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B812DF" w:rsidP="00B812D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B31D2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55-2.35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Default="00B31D2E" w:rsidP="00B31D2E">
            <w:pPr>
              <w:pStyle w:val="Subtitle"/>
              <w:spacing w:after="0" w:line="240" w:lineRule="auto"/>
              <w:rPr>
                <w:rStyle w:val="A4"/>
                <w:rFonts w:asciiTheme="majorHAnsi" w:eastAsiaTheme="minorHAnsi" w:hAnsiTheme="majorHAnsi" w:cstheme="majorHAnsi"/>
                <w:spacing w:val="0"/>
              </w:rPr>
            </w:pPr>
            <w:r>
              <w:rPr>
                <w:rStyle w:val="A4"/>
                <w:rFonts w:asciiTheme="majorHAnsi" w:eastAsiaTheme="minorHAnsi" w:hAnsiTheme="majorHAnsi" w:cstheme="majorHAnsi"/>
                <w:spacing w:val="0"/>
              </w:rPr>
              <w:t>MODULE 4</w:t>
            </w:r>
          </w:p>
          <w:p w:rsidR="00B31D2E" w:rsidRPr="00271A06" w:rsidRDefault="00B31D2E" w:rsidP="00B31D2E">
            <w:pPr>
              <w:pStyle w:val="Subtitle"/>
              <w:spacing w:after="0" w:line="240" w:lineRule="auto"/>
              <w:rPr>
                <w:rStyle w:val="A4"/>
                <w:rFonts w:asciiTheme="majorHAnsi" w:eastAsiaTheme="minorHAnsi" w:hAnsiTheme="majorHAnsi" w:cstheme="majorHAnsi"/>
                <w:spacing w:val="0"/>
              </w:rPr>
            </w:pPr>
            <w:r w:rsidRPr="00271A06">
              <w:rPr>
                <w:rStyle w:val="A4"/>
                <w:rFonts w:asciiTheme="majorHAnsi" w:eastAsiaTheme="minorHAnsi" w:hAnsiTheme="majorHAnsi" w:cstheme="majorHAnsi"/>
                <w:spacing w:val="0"/>
              </w:rPr>
              <w:t>1 Understanding more about phonological awareness and letter-sound knowledge</w:t>
            </w:r>
          </w:p>
          <w:p w:rsidR="00B31D2E" w:rsidRDefault="00B31D2E" w:rsidP="00B31D2E">
            <w:pPr>
              <w:autoSpaceDE w:val="0"/>
              <w:autoSpaceDN w:val="0"/>
              <w:adjustRightInd w:val="0"/>
              <w:rPr>
                <w:rStyle w:val="A4"/>
                <w:rFonts w:asciiTheme="majorHAnsi" w:hAnsiTheme="majorHAnsi" w:cstheme="majorHAnsi"/>
                <w:b w:val="0"/>
              </w:rPr>
            </w:pPr>
            <w:r w:rsidRPr="009003E6">
              <w:rPr>
                <w:rStyle w:val="A4"/>
                <w:rFonts w:asciiTheme="majorHAnsi" w:hAnsiTheme="majorHAnsi" w:cstheme="majorHAnsi"/>
                <w:b w:val="0"/>
              </w:rPr>
              <w:t>Activity 1.1: What is phonological awareness and why is it important for learning to read and write?</w:t>
            </w:r>
          </w:p>
          <w:p w:rsidR="00B31D2E" w:rsidRDefault="00B31D2E" w:rsidP="00B31D2E">
            <w:pPr>
              <w:autoSpaceDE w:val="0"/>
              <w:autoSpaceDN w:val="0"/>
              <w:adjustRightInd w:val="0"/>
              <w:rPr>
                <w:rStyle w:val="A4"/>
                <w:rFonts w:asciiTheme="majorHAnsi" w:hAnsiTheme="majorHAnsi" w:cstheme="majorHAnsi"/>
                <w:b w:val="0"/>
              </w:rPr>
            </w:pPr>
            <w:r w:rsidRPr="009003E6">
              <w:rPr>
                <w:rStyle w:val="A4"/>
                <w:rFonts w:asciiTheme="majorHAnsi" w:hAnsiTheme="majorHAnsi" w:cstheme="majorHAnsi"/>
                <w:b w:val="0"/>
              </w:rPr>
              <w:t>Activity 1.2: Is learning about letters important in Grade R?</w:t>
            </w:r>
          </w:p>
          <w:p w:rsidR="0080167A" w:rsidRPr="00AD1FF9" w:rsidRDefault="0080167A" w:rsidP="00B31D2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0167A">
              <w:rPr>
                <w:rStyle w:val="A4"/>
                <w:rFonts w:asciiTheme="majorHAnsi" w:hAnsiTheme="majorHAnsi" w:cstheme="majorHAnsi"/>
                <w:b w:val="0"/>
              </w:rPr>
              <w:t>Reference to CAPS document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80167A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CAPS documents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exerpts</w:t>
            </w:r>
            <w:proofErr w:type="spellEnd"/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80167A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Shelley</w:t>
            </w:r>
          </w:p>
        </w:tc>
      </w:tr>
      <w:tr w:rsidR="00B31D2E" w:rsidRPr="00826CEF" w:rsidTr="000C7B68">
        <w:trPr>
          <w:trHeight w:val="94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B812DF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2.35-3.0</w:t>
            </w:r>
            <w:r w:rsidR="0080167A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Default="00B31D2E" w:rsidP="00B31D2E">
            <w:pPr>
              <w:autoSpaceDE w:val="0"/>
              <w:autoSpaceDN w:val="0"/>
              <w:adjustRightInd w:val="0"/>
              <w:rPr>
                <w:rStyle w:val="A4"/>
                <w:rFonts w:asciiTheme="majorHAnsi" w:hAnsiTheme="majorHAnsi" w:cstheme="majorHAnsi"/>
                <w:b w:val="0"/>
              </w:rPr>
            </w:pPr>
            <w:r w:rsidRPr="009003E6">
              <w:rPr>
                <w:rStyle w:val="A4"/>
                <w:rFonts w:asciiTheme="majorHAnsi" w:hAnsiTheme="majorHAnsi" w:cstheme="majorHAnsi"/>
                <w:b w:val="0"/>
              </w:rPr>
              <w:t>Activity 1.3: Letter-sound knowledge, phonological awareness and emergent writing</w:t>
            </w:r>
            <w:r w:rsidR="0080167A">
              <w:rPr>
                <w:rStyle w:val="A4"/>
                <w:rFonts w:asciiTheme="majorHAnsi" w:hAnsiTheme="majorHAnsi" w:cstheme="majorHAnsi"/>
                <w:b w:val="0"/>
              </w:rPr>
              <w:t>.  Show video of Liam first and then reflect; use infographic to add letter and PA puzzle pieces</w:t>
            </w:r>
          </w:p>
          <w:p w:rsidR="00B31D2E" w:rsidRPr="00B72E9B" w:rsidRDefault="00B31D2E" w:rsidP="00B31D2E">
            <w:pPr>
              <w:pStyle w:val="Pa3"/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71A06">
              <w:rPr>
                <w:rStyle w:val="A4"/>
                <w:rFonts w:asciiTheme="majorHAnsi" w:hAnsiTheme="majorHAnsi" w:cstheme="majorHAnsi"/>
                <w:b w:val="0"/>
              </w:rPr>
              <w:t xml:space="preserve">Activity 1.4: </w:t>
            </w:r>
            <w:r>
              <w:rPr>
                <w:rStyle w:val="A4"/>
                <w:rFonts w:asciiTheme="majorHAnsi" w:hAnsiTheme="majorHAnsi" w:cstheme="majorHAnsi"/>
                <w:b w:val="0"/>
              </w:rPr>
              <w:t>Observing and tracking the development of letter-sound knowledge and phonological awareness</w:t>
            </w:r>
            <w:r w:rsidRPr="00271A06">
              <w:rPr>
                <w:rStyle w:val="A4"/>
                <w:rFonts w:asciiTheme="majorHAnsi" w:hAnsiTheme="majorHAnsi" w:cstheme="majorHAnsi"/>
                <w:b w:val="0"/>
              </w:rPr>
              <w:t xml:space="preserve"> 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Default="00B31D2E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Video: Liam</w:t>
            </w:r>
          </w:p>
          <w:p w:rsidR="0080167A" w:rsidRDefault="0080167A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0167A" w:rsidRPr="00826CEF" w:rsidRDefault="0080167A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Infographic poster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B31D2E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Shelley</w:t>
            </w:r>
          </w:p>
        </w:tc>
      </w:tr>
      <w:tr w:rsidR="00B31D2E" w:rsidRPr="00826CEF" w:rsidTr="000C7B68">
        <w:trPr>
          <w:trHeight w:val="94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B812DF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3.05-3.2</w:t>
            </w:r>
            <w:r w:rsidR="0080167A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271A06" w:rsidRDefault="00B31D2E" w:rsidP="00B31D2E">
            <w:pPr>
              <w:pStyle w:val="Subtitle"/>
              <w:spacing w:after="0" w:line="240" w:lineRule="auto"/>
              <w:rPr>
                <w:rStyle w:val="A4"/>
                <w:rFonts w:asciiTheme="majorHAnsi" w:eastAsiaTheme="majorEastAsia" w:hAnsiTheme="majorHAnsi" w:cstheme="majorHAnsi"/>
                <w:color w:val="auto"/>
                <w:spacing w:val="0"/>
              </w:rPr>
            </w:pPr>
            <w:r w:rsidRPr="00271A06">
              <w:rPr>
                <w:rStyle w:val="A4"/>
                <w:rFonts w:asciiTheme="majorHAnsi" w:eastAsiaTheme="majorEastAsia" w:hAnsiTheme="majorHAnsi" w:cstheme="majorHAnsi"/>
                <w:color w:val="auto"/>
                <w:spacing w:val="0"/>
              </w:rPr>
              <w:t>2 Building phonological awareness and letter-sound knowledge across the daily programme</w:t>
            </w:r>
          </w:p>
          <w:p w:rsidR="00B31D2E" w:rsidRDefault="00B31D2E" w:rsidP="00B31D2E">
            <w:pPr>
              <w:pStyle w:val="Heading3"/>
              <w:spacing w:before="0" w:line="240" w:lineRule="auto"/>
              <w:rPr>
                <w:rStyle w:val="A4"/>
                <w:rFonts w:cstheme="majorHAnsi"/>
                <w:b w:val="0"/>
                <w:color w:val="auto"/>
              </w:rPr>
            </w:pPr>
            <w:r w:rsidRPr="00271A06">
              <w:rPr>
                <w:rStyle w:val="A4"/>
                <w:rFonts w:cstheme="majorHAnsi"/>
                <w:b w:val="0"/>
                <w:color w:val="auto"/>
              </w:rPr>
              <w:t>Activity 2.1: Guiding principles</w:t>
            </w:r>
            <w:r w:rsidR="0080167A">
              <w:rPr>
                <w:rStyle w:val="A4"/>
                <w:rFonts w:cstheme="majorHAnsi"/>
                <w:b w:val="0"/>
                <w:color w:val="auto"/>
              </w:rPr>
              <w:t>.  Highlight importance of doing this with teachers but don’t go through whole exercise.</w:t>
            </w:r>
          </w:p>
          <w:p w:rsidR="00810C5D" w:rsidRDefault="00B31D2E" w:rsidP="00B31D2E">
            <w:pPr>
              <w:pStyle w:val="Heading3"/>
              <w:spacing w:before="0" w:line="240" w:lineRule="auto"/>
              <w:rPr>
                <w:rStyle w:val="A4"/>
                <w:rFonts w:cstheme="majorHAnsi"/>
                <w:b w:val="0"/>
                <w:color w:val="auto"/>
              </w:rPr>
            </w:pPr>
            <w:r w:rsidRPr="00271A06">
              <w:rPr>
                <w:rStyle w:val="A4"/>
                <w:rFonts w:cstheme="majorHAnsi"/>
                <w:b w:val="0"/>
                <w:color w:val="auto"/>
              </w:rPr>
              <w:t xml:space="preserve">Activity 2.2: A view of a </w:t>
            </w:r>
            <w:proofErr w:type="gramStart"/>
            <w:r w:rsidRPr="00271A06">
              <w:rPr>
                <w:rStyle w:val="A4"/>
                <w:rFonts w:cstheme="majorHAnsi"/>
                <w:b w:val="0"/>
                <w:color w:val="auto"/>
              </w:rPr>
              <w:t>Stellar</w:t>
            </w:r>
            <w:proofErr w:type="gramEnd"/>
            <w:r w:rsidRPr="00271A06">
              <w:rPr>
                <w:rStyle w:val="A4"/>
                <w:rFonts w:cstheme="majorHAnsi"/>
                <w:b w:val="0"/>
                <w:color w:val="auto"/>
              </w:rPr>
              <w:t xml:space="preserve"> classroom </w:t>
            </w:r>
          </w:p>
          <w:p w:rsidR="00B31D2E" w:rsidRPr="00AF69ED" w:rsidRDefault="00810C5D" w:rsidP="00B31D2E">
            <w:pPr>
              <w:pStyle w:val="Heading3"/>
              <w:spacing w:before="0" w:line="240" w:lineRule="auto"/>
              <w:rPr>
                <w:rFonts w:cstheme="majorHAnsi"/>
                <w:bCs/>
                <w:color w:val="auto"/>
                <w:sz w:val="22"/>
                <w:szCs w:val="22"/>
              </w:rPr>
            </w:pPr>
            <w:r>
              <w:rPr>
                <w:rStyle w:val="A4"/>
                <w:rFonts w:cstheme="majorHAnsi"/>
                <w:b w:val="0"/>
                <w:color w:val="auto"/>
              </w:rPr>
              <w:t>Discuss importance of isiXhosa letter friezes including prefixes</w:t>
            </w:r>
            <w:r w:rsidR="00B31D2E" w:rsidRPr="00271A06">
              <w:rPr>
                <w:rStyle w:val="A4"/>
                <w:rFonts w:cstheme="majorHAnsi"/>
                <w:b w:val="0"/>
                <w:color w:val="auto"/>
              </w:rPr>
              <w:t xml:space="preserve"> 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B31D2E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B812DF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Shelley</w:t>
            </w:r>
          </w:p>
        </w:tc>
      </w:tr>
      <w:tr w:rsidR="004F5241" w:rsidRPr="00826CEF" w:rsidTr="000C7B68">
        <w:trPr>
          <w:trHeight w:val="55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241" w:rsidRPr="004F5241" w:rsidRDefault="00B812DF" w:rsidP="004F5241">
            <w:pPr>
              <w:rPr>
                <w:rStyle w:val="A4"/>
                <w:rFonts w:asciiTheme="majorHAnsi" w:eastAsiaTheme="majorEastAsia" w:hAnsiTheme="majorHAnsi" w:cstheme="majorHAnsi"/>
                <w:b w:val="0"/>
                <w:color w:val="auto"/>
                <w:lang w:val="en-ZA"/>
              </w:rPr>
            </w:pPr>
            <w:r>
              <w:rPr>
                <w:rStyle w:val="A4"/>
                <w:rFonts w:asciiTheme="majorHAnsi" w:eastAsiaTheme="majorEastAsia" w:hAnsiTheme="majorHAnsi" w:cstheme="majorHAnsi"/>
                <w:b w:val="0"/>
                <w:color w:val="auto"/>
                <w:lang w:val="en-ZA"/>
              </w:rPr>
              <w:t>3.20-3.3</w:t>
            </w:r>
            <w:r w:rsidR="004F5241" w:rsidRPr="004F5241">
              <w:rPr>
                <w:rStyle w:val="A4"/>
                <w:rFonts w:asciiTheme="majorHAnsi" w:eastAsiaTheme="majorEastAsia" w:hAnsiTheme="majorHAnsi" w:cstheme="majorHAnsi"/>
                <w:b w:val="0"/>
                <w:color w:val="auto"/>
                <w:lang w:val="en-ZA"/>
              </w:rPr>
              <w:t>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241" w:rsidRPr="004F5241" w:rsidRDefault="004F5241" w:rsidP="00B31D2E">
            <w:pPr>
              <w:pStyle w:val="Subtitle"/>
              <w:spacing w:after="0" w:line="240" w:lineRule="auto"/>
              <w:rPr>
                <w:rStyle w:val="A4"/>
                <w:rFonts w:eastAsiaTheme="majorEastAsia" w:cstheme="majorHAnsi"/>
                <w:color w:val="auto"/>
                <w:spacing w:val="0"/>
              </w:rPr>
            </w:pPr>
            <w:r w:rsidRPr="004F5241">
              <w:rPr>
                <w:rStyle w:val="A4"/>
                <w:rFonts w:asciiTheme="majorHAnsi" w:eastAsiaTheme="majorEastAsia" w:hAnsiTheme="majorHAnsi" w:cstheme="majorHAnsi"/>
                <w:b w:val="0"/>
                <w:color w:val="auto"/>
                <w:spacing w:val="0"/>
              </w:rPr>
              <w:t>TEA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241" w:rsidRDefault="004F5241" w:rsidP="004F5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241" w:rsidRDefault="004F5241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31D2E" w:rsidRPr="00826CEF" w:rsidTr="000C7B68">
        <w:trPr>
          <w:trHeight w:val="55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4F5241" w:rsidP="00B812D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  <w:r w:rsidR="00B812DF">
              <w:rPr>
                <w:rFonts w:asciiTheme="majorHAnsi" w:hAnsiTheme="majorHAnsi" w:cstheme="majorHAnsi"/>
                <w:sz w:val="22"/>
                <w:szCs w:val="22"/>
              </w:rPr>
              <w:t>35-4.00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271A06" w:rsidRDefault="00B31D2E" w:rsidP="00B31D2E">
            <w:pPr>
              <w:pStyle w:val="Subtitle"/>
              <w:spacing w:after="0" w:line="240" w:lineRule="auto"/>
              <w:rPr>
                <w:rFonts w:asciiTheme="majorHAnsi" w:hAnsiTheme="majorHAnsi" w:cstheme="majorHAnsi"/>
                <w:b/>
                <w:color w:val="auto"/>
              </w:rPr>
            </w:pPr>
            <w:r w:rsidRPr="00271A06">
              <w:rPr>
                <w:rFonts w:asciiTheme="majorHAnsi" w:hAnsiTheme="majorHAnsi" w:cstheme="majorHAnsi"/>
                <w:b/>
                <w:iCs/>
                <w:color w:val="auto"/>
              </w:rPr>
              <w:t xml:space="preserve">3 </w:t>
            </w:r>
            <w:r w:rsidRPr="00271A06">
              <w:rPr>
                <w:rStyle w:val="A4"/>
                <w:rFonts w:asciiTheme="majorHAnsi" w:eastAsiaTheme="majorEastAsia" w:hAnsiTheme="majorHAnsi" w:cstheme="majorHAnsi"/>
                <w:color w:val="auto"/>
                <w:spacing w:val="0"/>
              </w:rPr>
              <w:t>Phonological awareness and letter-sound knowledge activities in the Stellar Programme</w:t>
            </w:r>
          </w:p>
          <w:p w:rsidR="004F5241" w:rsidRDefault="004F5241" w:rsidP="00B31D2E">
            <w:pPr>
              <w:pStyle w:val="Heading3"/>
              <w:spacing w:before="0" w:line="240" w:lineRule="auto"/>
              <w:rPr>
                <w:rStyle w:val="A4"/>
                <w:rFonts w:cstheme="majorHAnsi"/>
                <w:b w:val="0"/>
                <w:color w:val="auto"/>
              </w:rPr>
            </w:pPr>
            <w:r>
              <w:rPr>
                <w:rStyle w:val="A4"/>
                <w:rFonts w:cstheme="majorHAnsi"/>
                <w:b w:val="0"/>
                <w:color w:val="auto"/>
              </w:rPr>
              <w:t xml:space="preserve">Activity 3.1 </w:t>
            </w:r>
            <w:proofErr w:type="gramStart"/>
            <w:r>
              <w:rPr>
                <w:rStyle w:val="A4"/>
                <w:rFonts w:cstheme="majorHAnsi"/>
                <w:b w:val="0"/>
                <w:color w:val="auto"/>
              </w:rPr>
              <w:t>Introducing</w:t>
            </w:r>
            <w:proofErr w:type="gramEnd"/>
            <w:r>
              <w:rPr>
                <w:rStyle w:val="A4"/>
                <w:rFonts w:cstheme="majorHAnsi"/>
                <w:b w:val="0"/>
                <w:color w:val="auto"/>
              </w:rPr>
              <w:t xml:space="preserve"> a new letter from a story.  Model how to follow steps while participants look at steps in Guide.</w:t>
            </w:r>
          </w:p>
          <w:p w:rsidR="004F5241" w:rsidRPr="004F5241" w:rsidRDefault="004F5241" w:rsidP="004F5241">
            <w:pPr>
              <w:rPr>
                <w:rStyle w:val="A4"/>
                <w:rFonts w:asciiTheme="majorHAnsi" w:eastAsiaTheme="majorEastAsia" w:hAnsiTheme="majorHAnsi" w:cstheme="majorHAnsi"/>
                <w:b w:val="0"/>
                <w:color w:val="auto"/>
                <w:lang w:val="en-ZA"/>
              </w:rPr>
            </w:pPr>
            <w:r w:rsidRPr="004F5241">
              <w:rPr>
                <w:rStyle w:val="A4"/>
                <w:rFonts w:asciiTheme="majorHAnsi" w:eastAsiaTheme="majorEastAsia" w:hAnsiTheme="majorHAnsi" w:cstheme="majorHAnsi"/>
                <w:b w:val="0"/>
                <w:color w:val="auto"/>
              </w:rPr>
              <w:t>Activity 3.2 Forming the letter</w:t>
            </w:r>
          </w:p>
          <w:p w:rsidR="004F5241" w:rsidRPr="004F5241" w:rsidRDefault="00B31D2E" w:rsidP="004F5241">
            <w:pPr>
              <w:pStyle w:val="Heading3"/>
              <w:spacing w:before="0" w:line="240" w:lineRule="auto"/>
              <w:rPr>
                <w:b/>
              </w:rPr>
            </w:pPr>
            <w:r w:rsidRPr="00271A06">
              <w:rPr>
                <w:rStyle w:val="A4"/>
                <w:rFonts w:cstheme="majorHAnsi"/>
                <w:b w:val="0"/>
                <w:color w:val="auto"/>
              </w:rPr>
              <w:t>Activity 3.2: Listening to beginning and end sounds in words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Default="004F5241" w:rsidP="004F524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Choose a story; Guide with steps for introducing a new letter</w:t>
            </w:r>
          </w:p>
          <w:p w:rsidR="004F5241" w:rsidRDefault="004F5241" w:rsidP="004F5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5241" w:rsidRPr="00826CEF" w:rsidRDefault="004F5241" w:rsidP="004F524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Examples of multisensory activities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4F5241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Asanda</w:t>
            </w:r>
          </w:p>
        </w:tc>
      </w:tr>
      <w:tr w:rsidR="004F5241" w:rsidRPr="00826CEF" w:rsidTr="000C7B68">
        <w:trPr>
          <w:trHeight w:val="55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241" w:rsidRDefault="00B812DF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4.00-4.15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241" w:rsidRDefault="004F5241" w:rsidP="004F5241">
            <w:pPr>
              <w:pStyle w:val="Heading3"/>
              <w:spacing w:before="0" w:line="240" w:lineRule="auto"/>
              <w:rPr>
                <w:rStyle w:val="A4"/>
                <w:rFonts w:cstheme="majorHAnsi"/>
                <w:b w:val="0"/>
                <w:color w:val="auto"/>
              </w:rPr>
            </w:pPr>
            <w:r w:rsidRPr="004F5241">
              <w:rPr>
                <w:rStyle w:val="A4"/>
                <w:rFonts w:cstheme="majorHAnsi"/>
                <w:b w:val="0"/>
                <w:color w:val="auto"/>
              </w:rPr>
              <w:t>Activity 3.3 Using letter boxes to build letter-sound knowledge</w:t>
            </w:r>
            <w:r w:rsidR="000C7B68">
              <w:rPr>
                <w:rStyle w:val="A4"/>
                <w:rFonts w:cstheme="majorHAnsi"/>
                <w:b w:val="0"/>
                <w:color w:val="auto"/>
              </w:rPr>
              <w:t xml:space="preserve"> </w:t>
            </w:r>
          </w:p>
          <w:p w:rsidR="000C7B68" w:rsidRPr="000C7B68" w:rsidRDefault="000C7B68" w:rsidP="000C7B68">
            <w:pPr>
              <w:pStyle w:val="Heading3"/>
              <w:spacing w:before="0" w:line="240" w:lineRule="auto"/>
              <w:rPr>
                <w:b/>
              </w:rPr>
            </w:pPr>
            <w:r w:rsidRPr="000C7B68">
              <w:rPr>
                <w:rStyle w:val="A4"/>
                <w:rFonts w:cstheme="majorHAnsi"/>
                <w:b w:val="0"/>
                <w:color w:val="auto"/>
              </w:rPr>
              <w:t>Show video and then explain how to adapt and use in the classroom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241" w:rsidRDefault="004F5241" w:rsidP="004F524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Letter boxes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241" w:rsidRDefault="004F5241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Asanda</w:t>
            </w:r>
          </w:p>
        </w:tc>
      </w:tr>
      <w:tr w:rsidR="00B31D2E" w:rsidRPr="00826CEF" w:rsidTr="000C7B68">
        <w:trPr>
          <w:trHeight w:val="94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AD553C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4.15-4.30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B68" w:rsidRDefault="004F5241" w:rsidP="00B31D2E">
            <w:pPr>
              <w:pStyle w:val="Heading3"/>
              <w:spacing w:before="0" w:line="240" w:lineRule="auto"/>
              <w:rPr>
                <w:rStyle w:val="A4"/>
                <w:rFonts w:cstheme="majorHAnsi"/>
                <w:b w:val="0"/>
                <w:color w:val="auto"/>
              </w:rPr>
            </w:pPr>
            <w:r>
              <w:rPr>
                <w:rStyle w:val="A4"/>
                <w:rFonts w:cstheme="majorHAnsi"/>
                <w:b w:val="0"/>
                <w:color w:val="auto"/>
              </w:rPr>
              <w:t>Activity 3.4</w:t>
            </w:r>
            <w:r w:rsidR="00B31D2E" w:rsidRPr="00271A06">
              <w:rPr>
                <w:rStyle w:val="A4"/>
                <w:rFonts w:cstheme="majorHAnsi"/>
                <w:b w:val="0"/>
                <w:color w:val="auto"/>
              </w:rPr>
              <w:t xml:space="preserve">: </w:t>
            </w:r>
            <w:r w:rsidR="000C7B68">
              <w:rPr>
                <w:rStyle w:val="A4"/>
                <w:rFonts w:cstheme="majorHAnsi"/>
                <w:b w:val="0"/>
                <w:color w:val="auto"/>
              </w:rPr>
              <w:t>Listening for beginning and end sounds</w:t>
            </w:r>
          </w:p>
          <w:p w:rsidR="000C7B68" w:rsidRPr="000C7B68" w:rsidRDefault="000C7B68" w:rsidP="000C7B68">
            <w:pPr>
              <w:rPr>
                <w:rStyle w:val="A4"/>
                <w:rFonts w:asciiTheme="majorHAnsi" w:eastAsiaTheme="majorEastAsia" w:hAnsiTheme="majorHAnsi" w:cstheme="majorHAnsi"/>
                <w:b w:val="0"/>
                <w:color w:val="auto"/>
                <w:lang w:val="en-ZA"/>
              </w:rPr>
            </w:pPr>
            <w:r w:rsidRPr="000C7B68">
              <w:rPr>
                <w:rStyle w:val="A4"/>
                <w:rFonts w:asciiTheme="majorHAnsi" w:eastAsiaTheme="majorEastAsia" w:hAnsiTheme="majorHAnsi" w:cstheme="majorHAnsi"/>
                <w:b w:val="0"/>
                <w:color w:val="auto"/>
              </w:rPr>
              <w:t>Someone in group role plays being the teacher</w:t>
            </w:r>
          </w:p>
          <w:p w:rsidR="000C7B68" w:rsidRDefault="000C7B68" w:rsidP="000C7B68">
            <w:pPr>
              <w:pStyle w:val="Heading3"/>
              <w:spacing w:before="0" w:line="240" w:lineRule="auto"/>
              <w:rPr>
                <w:rStyle w:val="A4"/>
                <w:rFonts w:cstheme="majorHAnsi"/>
                <w:b w:val="0"/>
                <w:color w:val="auto"/>
              </w:rPr>
            </w:pPr>
            <w:r>
              <w:rPr>
                <w:rStyle w:val="A4"/>
                <w:rFonts w:cstheme="majorHAnsi"/>
                <w:b w:val="0"/>
                <w:color w:val="auto"/>
              </w:rPr>
              <w:t>Activity 3.5: Blending and s</w:t>
            </w:r>
            <w:r w:rsidR="00B31D2E" w:rsidRPr="00271A06">
              <w:rPr>
                <w:rStyle w:val="A4"/>
                <w:rFonts w:cstheme="majorHAnsi"/>
                <w:b w:val="0"/>
                <w:color w:val="auto"/>
              </w:rPr>
              <w:t>egmenting words into syllables and sounds</w:t>
            </w:r>
            <w:r>
              <w:rPr>
                <w:rStyle w:val="A4"/>
                <w:rFonts w:cstheme="majorHAnsi"/>
                <w:b w:val="0"/>
                <w:color w:val="auto"/>
              </w:rPr>
              <w:t xml:space="preserve">  </w:t>
            </w:r>
          </w:p>
          <w:p w:rsidR="00B31D2E" w:rsidRPr="00AF69ED" w:rsidRDefault="000C7B68" w:rsidP="000C7B68">
            <w:pPr>
              <w:pStyle w:val="Heading3"/>
              <w:spacing w:before="0" w:line="240" w:lineRule="auto"/>
              <w:rPr>
                <w:rFonts w:cstheme="majorHAnsi"/>
                <w:color w:val="auto"/>
                <w:sz w:val="22"/>
                <w:szCs w:val="22"/>
              </w:rPr>
            </w:pPr>
            <w:r>
              <w:rPr>
                <w:rStyle w:val="A4"/>
                <w:rFonts w:cstheme="majorHAnsi"/>
                <w:b w:val="0"/>
                <w:color w:val="auto"/>
              </w:rPr>
              <w:t>Show video and then discuss how there are different activities for different stories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B31D2E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Video: Blending and segmenting syllables and sounds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B812DF" w:rsidP="000C7B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Asanda</w:t>
            </w:r>
          </w:p>
        </w:tc>
      </w:tr>
      <w:tr w:rsidR="00B31D2E" w:rsidRPr="00826CEF" w:rsidTr="000C7B68">
        <w:trPr>
          <w:trHeight w:val="94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4F5241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4.30-4.50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EB7CB9" w:rsidRDefault="00B31D2E" w:rsidP="00B31D2E">
            <w:pPr>
              <w:pStyle w:val="Heading3"/>
              <w:spacing w:before="0" w:line="240" w:lineRule="auto"/>
              <w:rPr>
                <w:rFonts w:cstheme="majorHAnsi"/>
                <w:bCs/>
                <w:color w:val="auto"/>
                <w:sz w:val="22"/>
                <w:szCs w:val="22"/>
              </w:rPr>
            </w:pPr>
            <w:r w:rsidRPr="00271A06">
              <w:rPr>
                <w:rStyle w:val="A4"/>
                <w:rFonts w:cstheme="majorHAnsi"/>
                <w:b w:val="0"/>
                <w:color w:val="auto"/>
              </w:rPr>
              <w:t xml:space="preserve">Activity 3.7: Letter puzzles and games 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Default="00B31D2E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Letter games</w:t>
            </w:r>
          </w:p>
          <w:p w:rsidR="00B31D2E" w:rsidRPr="00826CEF" w:rsidRDefault="00B31D2E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Letter box activity led by facilitator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2E" w:rsidRPr="00826CEF" w:rsidRDefault="000C7B68" w:rsidP="00B31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Asanda</w:t>
            </w:r>
          </w:p>
        </w:tc>
      </w:tr>
    </w:tbl>
    <w:p w:rsidR="005F72F5" w:rsidRDefault="005F72F5" w:rsidP="00FA7249">
      <w:pPr>
        <w:rPr>
          <w:rFonts w:asciiTheme="majorHAnsi" w:hAnsiTheme="majorHAnsi" w:cstheme="majorHAnsi"/>
          <w:b/>
          <w:sz w:val="22"/>
          <w:szCs w:val="22"/>
        </w:rPr>
      </w:pPr>
    </w:p>
    <w:sectPr w:rsidR="005F72F5" w:rsidSect="00FC3ED5">
      <w:pgSz w:w="11906" w:h="16838"/>
      <w:pgMar w:top="1440" w:right="14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right San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0C68"/>
    <w:multiLevelType w:val="hybridMultilevel"/>
    <w:tmpl w:val="73088848"/>
    <w:lvl w:ilvl="0" w:tplc="6582C80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590A"/>
    <w:multiLevelType w:val="hybridMultilevel"/>
    <w:tmpl w:val="E7B6ADE0"/>
    <w:lvl w:ilvl="0" w:tplc="7D8A99A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60E2"/>
    <w:multiLevelType w:val="hybridMultilevel"/>
    <w:tmpl w:val="CFB04D36"/>
    <w:lvl w:ilvl="0" w:tplc="DC3C9B3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0"/>
    <w:rsid w:val="000808A4"/>
    <w:rsid w:val="00094B28"/>
    <w:rsid w:val="000C69F6"/>
    <w:rsid w:val="000C7B68"/>
    <w:rsid w:val="00132BC0"/>
    <w:rsid w:val="00170B37"/>
    <w:rsid w:val="001A6252"/>
    <w:rsid w:val="001C1C16"/>
    <w:rsid w:val="00271A06"/>
    <w:rsid w:val="00292950"/>
    <w:rsid w:val="002F68D6"/>
    <w:rsid w:val="00330217"/>
    <w:rsid w:val="003321DC"/>
    <w:rsid w:val="003734B0"/>
    <w:rsid w:val="004660CE"/>
    <w:rsid w:val="004F5241"/>
    <w:rsid w:val="00502296"/>
    <w:rsid w:val="00524E6E"/>
    <w:rsid w:val="00531113"/>
    <w:rsid w:val="00562E1E"/>
    <w:rsid w:val="0057651F"/>
    <w:rsid w:val="00577D5B"/>
    <w:rsid w:val="005F72F5"/>
    <w:rsid w:val="006377E1"/>
    <w:rsid w:val="006406B1"/>
    <w:rsid w:val="00665B46"/>
    <w:rsid w:val="00755ACA"/>
    <w:rsid w:val="007C0E0B"/>
    <w:rsid w:val="007C4BB2"/>
    <w:rsid w:val="007E4AE3"/>
    <w:rsid w:val="007F2E90"/>
    <w:rsid w:val="007F713E"/>
    <w:rsid w:val="0080167A"/>
    <w:rsid w:val="00810C5D"/>
    <w:rsid w:val="00826CEF"/>
    <w:rsid w:val="008C65B6"/>
    <w:rsid w:val="008F7438"/>
    <w:rsid w:val="009003E6"/>
    <w:rsid w:val="00934C32"/>
    <w:rsid w:val="00992076"/>
    <w:rsid w:val="009D167A"/>
    <w:rsid w:val="009D73B5"/>
    <w:rsid w:val="009E673E"/>
    <w:rsid w:val="009F4D46"/>
    <w:rsid w:val="00A05E7F"/>
    <w:rsid w:val="00A23C0E"/>
    <w:rsid w:val="00A418A5"/>
    <w:rsid w:val="00A634AA"/>
    <w:rsid w:val="00A84F4B"/>
    <w:rsid w:val="00A91098"/>
    <w:rsid w:val="00AD1FF9"/>
    <w:rsid w:val="00AD553C"/>
    <w:rsid w:val="00AF029F"/>
    <w:rsid w:val="00AF69ED"/>
    <w:rsid w:val="00B31D2E"/>
    <w:rsid w:val="00B72E9B"/>
    <w:rsid w:val="00B812DF"/>
    <w:rsid w:val="00BD4F7A"/>
    <w:rsid w:val="00C73AD7"/>
    <w:rsid w:val="00C937B3"/>
    <w:rsid w:val="00CC3E23"/>
    <w:rsid w:val="00CE0696"/>
    <w:rsid w:val="00E35F64"/>
    <w:rsid w:val="00E36662"/>
    <w:rsid w:val="00EB7CB9"/>
    <w:rsid w:val="00EC0499"/>
    <w:rsid w:val="00F1513D"/>
    <w:rsid w:val="00F40D3C"/>
    <w:rsid w:val="00F45F4D"/>
    <w:rsid w:val="00FA4103"/>
    <w:rsid w:val="00FA7249"/>
    <w:rsid w:val="00FC08FB"/>
    <w:rsid w:val="00FC3ED5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641AF7AB-F2C6-490A-8B41-1FB0632E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4B0"/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FF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FF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5F64"/>
  </w:style>
  <w:style w:type="character" w:customStyle="1" w:styleId="Heading3Char">
    <w:name w:val="Heading 3 Char"/>
    <w:basedOn w:val="DefaultParagraphFont"/>
    <w:link w:val="Heading3"/>
    <w:uiPriority w:val="9"/>
    <w:rsid w:val="00AD1FF9"/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paragraph" w:customStyle="1" w:styleId="Pa3">
    <w:name w:val="Pa3"/>
    <w:basedOn w:val="Normal"/>
    <w:next w:val="Normal"/>
    <w:uiPriority w:val="99"/>
    <w:rsid w:val="00AD1FF9"/>
    <w:pPr>
      <w:autoSpaceDE w:val="0"/>
      <w:autoSpaceDN w:val="0"/>
      <w:adjustRightInd w:val="0"/>
      <w:spacing w:line="241" w:lineRule="atLeast"/>
    </w:pPr>
    <w:rPr>
      <w:rFonts w:ascii="Alright Sans Bold" w:eastAsiaTheme="minorHAnsi" w:hAnsi="Alright Sans Bold" w:cstheme="minorBidi"/>
      <w:lang w:val="en-ZA"/>
    </w:rPr>
  </w:style>
  <w:style w:type="character" w:customStyle="1" w:styleId="A4">
    <w:name w:val="A4"/>
    <w:uiPriority w:val="99"/>
    <w:rsid w:val="00AD1FF9"/>
    <w:rPr>
      <w:rFonts w:cs="Alright Sans Bold"/>
      <w:b/>
      <w:bCs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FF9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AD1FF9"/>
    <w:rPr>
      <w:color w:val="5A5A5A" w:themeColor="text1" w:themeTint="A5"/>
      <w:spacing w:val="15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AD1F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paragraph" w:styleId="ListParagraph">
    <w:name w:val="List Paragraph"/>
    <w:basedOn w:val="Normal"/>
    <w:uiPriority w:val="34"/>
    <w:qFormat/>
    <w:rsid w:val="0064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Twiss 1</dc:creator>
  <cp:keywords/>
  <dc:description/>
  <cp:lastModifiedBy>thandolwam ingamihle</cp:lastModifiedBy>
  <cp:revision>2</cp:revision>
  <cp:lastPrinted>2015-10-08T14:47:00Z</cp:lastPrinted>
  <dcterms:created xsi:type="dcterms:W3CDTF">2019-08-13T08:37:00Z</dcterms:created>
  <dcterms:modified xsi:type="dcterms:W3CDTF">2019-08-13T08:37:00Z</dcterms:modified>
</cp:coreProperties>
</file>